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5D171A" w14:textId="1E074BD0" w:rsidR="00C25C34" w:rsidRDefault="00C25C34" w:rsidP="00C25C34">
      <w:pPr>
        <w:pStyle w:val="Header"/>
        <w:rPr>
          <w:bCs/>
          <w:sz w:val="24"/>
          <w:szCs w:val="24"/>
          <w:lang w:val="en-GB"/>
        </w:rPr>
      </w:pPr>
      <w:bookmarkStart w:id="0" w:name="_Hlk498518780"/>
      <w:bookmarkStart w:id="1" w:name="_Hlk525723053"/>
      <w:r>
        <w:rPr>
          <w:bCs/>
          <w:sz w:val="24"/>
          <w:szCs w:val="24"/>
          <w:lang w:val="en-GB"/>
        </w:rPr>
        <w:t>3GPP TSG RAN WG1 #102-e</w:t>
      </w:r>
      <w:r>
        <w:rPr>
          <w:bCs/>
          <w:sz w:val="24"/>
          <w:szCs w:val="24"/>
          <w:lang w:val="en-GB"/>
        </w:rPr>
        <w:tab/>
      </w:r>
      <w:r>
        <w:rPr>
          <w:bCs/>
          <w:sz w:val="24"/>
          <w:szCs w:val="24"/>
          <w:lang w:val="en-GB"/>
        </w:rPr>
        <w:tab/>
      </w:r>
      <w:r>
        <w:rPr>
          <w:bCs/>
          <w:sz w:val="24"/>
          <w:szCs w:val="24"/>
          <w:lang w:val="en-GB"/>
        </w:rPr>
        <w:tab/>
      </w:r>
      <w:r>
        <w:rPr>
          <w:bCs/>
          <w:sz w:val="24"/>
          <w:szCs w:val="24"/>
          <w:lang w:val="en-GB"/>
        </w:rPr>
        <w:tab/>
      </w:r>
      <w:r>
        <w:rPr>
          <w:bCs/>
          <w:sz w:val="24"/>
          <w:szCs w:val="24"/>
          <w:lang w:val="en-GB"/>
        </w:rPr>
        <w:tab/>
      </w:r>
      <w:r>
        <w:rPr>
          <w:bCs/>
          <w:sz w:val="24"/>
          <w:szCs w:val="24"/>
          <w:lang w:val="en-GB"/>
        </w:rPr>
        <w:tab/>
      </w:r>
      <w:r>
        <w:rPr>
          <w:bCs/>
          <w:sz w:val="24"/>
          <w:szCs w:val="24"/>
          <w:lang w:val="en-GB"/>
        </w:rPr>
        <w:tab/>
      </w:r>
      <w:r>
        <w:rPr>
          <w:bCs/>
          <w:sz w:val="24"/>
          <w:szCs w:val="24"/>
          <w:lang w:val="en-GB"/>
        </w:rPr>
        <w:tab/>
      </w:r>
      <w:r>
        <w:rPr>
          <w:bCs/>
          <w:sz w:val="24"/>
          <w:szCs w:val="24"/>
          <w:lang w:val="en-GB"/>
        </w:rPr>
        <w:tab/>
      </w:r>
      <w:r>
        <w:rPr>
          <w:bCs/>
          <w:sz w:val="24"/>
          <w:szCs w:val="24"/>
          <w:lang w:val="en-GB"/>
        </w:rPr>
        <w:tab/>
      </w:r>
      <w:r>
        <w:rPr>
          <w:bCs/>
          <w:sz w:val="24"/>
          <w:szCs w:val="24"/>
          <w:lang w:val="en-GB"/>
        </w:rPr>
        <w:tab/>
      </w:r>
      <w:r>
        <w:rPr>
          <w:bCs/>
          <w:sz w:val="24"/>
          <w:szCs w:val="24"/>
          <w:lang w:val="en-GB"/>
        </w:rPr>
        <w:tab/>
      </w:r>
      <w:r>
        <w:rPr>
          <w:bCs/>
          <w:sz w:val="24"/>
          <w:szCs w:val="24"/>
          <w:lang w:val="en-GB"/>
        </w:rPr>
        <w:tab/>
      </w:r>
      <w:r>
        <w:rPr>
          <w:bCs/>
          <w:sz w:val="24"/>
          <w:szCs w:val="24"/>
          <w:lang w:val="en-GB"/>
        </w:rPr>
        <w:tab/>
      </w:r>
      <w:r>
        <w:rPr>
          <w:bCs/>
          <w:sz w:val="24"/>
          <w:szCs w:val="24"/>
          <w:lang w:val="en-GB"/>
        </w:rPr>
        <w:tab/>
      </w:r>
      <w:r>
        <w:rPr>
          <w:bCs/>
          <w:sz w:val="24"/>
          <w:szCs w:val="24"/>
          <w:lang w:val="en-GB"/>
        </w:rPr>
        <w:tab/>
      </w:r>
      <w:r>
        <w:rPr>
          <w:bCs/>
          <w:sz w:val="24"/>
          <w:szCs w:val="24"/>
          <w:lang w:val="en-GB"/>
        </w:rPr>
        <w:tab/>
      </w:r>
      <w:r>
        <w:rPr>
          <w:bCs/>
          <w:sz w:val="24"/>
          <w:szCs w:val="24"/>
          <w:lang w:val="en-GB"/>
        </w:rPr>
        <w:tab/>
        <w:t>R1-20</w:t>
      </w:r>
      <w:r w:rsidR="000A235F">
        <w:rPr>
          <w:bCs/>
          <w:sz w:val="24"/>
          <w:szCs w:val="24"/>
          <w:lang w:val="en-GB"/>
        </w:rPr>
        <w:t>06879</w:t>
      </w:r>
    </w:p>
    <w:p w14:paraId="214BFEF0" w14:textId="77777777" w:rsidR="00C25C34" w:rsidRDefault="00C25C34" w:rsidP="00C25C34">
      <w:pPr>
        <w:pStyle w:val="Header"/>
        <w:rPr>
          <w:bCs/>
          <w:sz w:val="24"/>
          <w:szCs w:val="24"/>
          <w:lang w:val="en-GB"/>
        </w:rPr>
      </w:pPr>
      <w:r>
        <w:rPr>
          <w:bCs/>
          <w:sz w:val="24"/>
          <w:szCs w:val="24"/>
          <w:lang w:val="en-GB"/>
        </w:rPr>
        <w:t>e-meeting, August 17</w:t>
      </w:r>
      <w:r>
        <w:rPr>
          <w:bCs/>
          <w:sz w:val="24"/>
          <w:szCs w:val="24"/>
          <w:vertAlign w:val="superscript"/>
          <w:lang w:val="en-GB"/>
        </w:rPr>
        <w:t>th</w:t>
      </w:r>
      <w:r>
        <w:rPr>
          <w:bCs/>
          <w:sz w:val="24"/>
          <w:szCs w:val="24"/>
          <w:lang w:val="en-GB"/>
        </w:rPr>
        <w:t xml:space="preserve"> – 29</w:t>
      </w:r>
      <w:r>
        <w:rPr>
          <w:bCs/>
          <w:sz w:val="24"/>
          <w:szCs w:val="24"/>
          <w:vertAlign w:val="superscript"/>
          <w:lang w:val="en-GB"/>
        </w:rPr>
        <w:t>th</w:t>
      </w:r>
      <w:r>
        <w:rPr>
          <w:bCs/>
          <w:sz w:val="24"/>
          <w:szCs w:val="24"/>
          <w:lang w:val="en-GB"/>
        </w:rPr>
        <w:t>, 2020</w:t>
      </w:r>
    </w:p>
    <w:bookmarkEnd w:id="0"/>
    <w:bookmarkEnd w:id="1"/>
    <w:p w14:paraId="2CFE1919" w14:textId="77777777" w:rsidR="00850D96" w:rsidRPr="00C25C34" w:rsidRDefault="00850D96" w:rsidP="00CA26CE">
      <w:pPr>
        <w:pStyle w:val="Header"/>
        <w:rPr>
          <w:bCs/>
          <w:noProof w:val="0"/>
          <w:sz w:val="24"/>
          <w:lang w:val="en-GB" w:eastAsia="ja-JP"/>
        </w:rPr>
      </w:pPr>
    </w:p>
    <w:p w14:paraId="30E02941" w14:textId="050D0F2A"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946938">
        <w:rPr>
          <w:rFonts w:cs="Arial"/>
          <w:b/>
          <w:bCs/>
          <w:sz w:val="24"/>
          <w:szCs w:val="24"/>
        </w:rPr>
        <w:t>7.2.10</w:t>
      </w:r>
      <w:bookmarkStart w:id="2" w:name="_GoBack"/>
      <w:bookmarkEnd w:id="2"/>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578B4BE9"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F0073A">
        <w:rPr>
          <w:rFonts w:ascii="Arial" w:hAnsi="Arial" w:cs="Arial"/>
          <w:b/>
          <w:bCs/>
          <w:sz w:val="24"/>
        </w:rPr>
        <w:t xml:space="preserve">Discussion for </w:t>
      </w:r>
      <w:r w:rsidR="00B44A67" w:rsidRPr="00B44A67">
        <w:rPr>
          <w:rFonts w:ascii="Arial" w:hAnsi="Arial" w:cs="Arial"/>
          <w:b/>
          <w:bCs/>
          <w:sz w:val="24"/>
        </w:rPr>
        <w:t>Rel-16 DC uplink power control</w:t>
      </w:r>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48253AEB" w:rsidR="00ED1327" w:rsidRPr="00ED1327" w:rsidRDefault="00EE7FA7" w:rsidP="00ED1327">
      <w:pPr>
        <w:pStyle w:val="Heading1"/>
      </w:pPr>
      <w:r w:rsidRPr="0016316A">
        <w:t>Introduction</w:t>
      </w:r>
    </w:p>
    <w:p w14:paraId="7B80B0E5" w14:textId="69D49038" w:rsidR="00904853" w:rsidRDefault="00E82C8D" w:rsidP="00E82C8D">
      <w:pPr>
        <w:ind w:firstLineChars="100" w:firstLine="200"/>
        <w:rPr>
          <w:rFonts w:eastAsia="Malgun Gothic"/>
          <w:lang w:eastAsia="ko-KR"/>
        </w:rPr>
      </w:pPr>
      <w:bookmarkStart w:id="3" w:name="_Hlk510705081"/>
      <w:r>
        <w:rPr>
          <w:rFonts w:eastAsia="Malgun Gothic" w:hint="eastAsia"/>
          <w:lang w:eastAsia="ko-KR"/>
        </w:rPr>
        <w:t>I</w:t>
      </w:r>
      <w:r>
        <w:rPr>
          <w:rFonts w:eastAsia="Malgun Gothic"/>
          <w:lang w:eastAsia="ko-KR"/>
        </w:rPr>
        <w:t xml:space="preserve">n RAN1 #100 e meeting, RAN1 </w:t>
      </w:r>
      <w:r w:rsidR="00904853">
        <w:rPr>
          <w:rFonts w:eastAsia="Malgun Gothic"/>
          <w:lang w:eastAsia="ko-KR"/>
        </w:rPr>
        <w:t xml:space="preserve">agreed on two possible candidates on how to </w:t>
      </w:r>
      <w:proofErr w:type="gramStart"/>
      <w:r w:rsidR="00904853">
        <w:rPr>
          <w:rFonts w:eastAsia="Malgun Gothic"/>
          <w:lang w:eastAsia="ko-KR"/>
        </w:rPr>
        <w:t>calculated</w:t>
      </w:r>
      <w:proofErr w:type="gramEnd"/>
      <w:r w:rsidR="00904853">
        <w:rPr>
          <w:rFonts w:eastAsia="Malgun Gothic"/>
          <w:lang w:eastAsia="ko-KR"/>
        </w:rPr>
        <w:t xml:space="preserve"> </w:t>
      </w:r>
      <w:proofErr w:type="spellStart"/>
      <w:r w:rsidR="00904853" w:rsidRPr="00D12B5F">
        <w:rPr>
          <w:rFonts w:eastAsia="Malgun Gothic"/>
          <w:i/>
          <w:iCs/>
          <w:lang w:eastAsia="ko-KR"/>
        </w:rPr>
        <w:t>T</w:t>
      </w:r>
      <w:r w:rsidR="00904853" w:rsidRPr="00D12B5F">
        <w:rPr>
          <w:rFonts w:eastAsia="Malgun Gothic"/>
          <w:i/>
          <w:iCs/>
          <w:vertAlign w:val="subscript"/>
          <w:lang w:eastAsia="ko-KR"/>
        </w:rPr>
        <w:t>offset</w:t>
      </w:r>
      <w:proofErr w:type="spellEnd"/>
      <w:r w:rsidR="00904853">
        <w:rPr>
          <w:rFonts w:eastAsia="Malgun Gothic"/>
          <w:lang w:eastAsia="ko-KR"/>
        </w:rPr>
        <w:t xml:space="preserve"> where one would support relatively small value, while the other one extract larger value. RAN1 failed to achieve the final </w:t>
      </w:r>
      <w:proofErr w:type="gramStart"/>
      <w:r w:rsidR="00904853">
        <w:rPr>
          <w:rFonts w:eastAsia="Malgun Gothic"/>
          <w:lang w:eastAsia="ko-KR"/>
        </w:rPr>
        <w:t>selection, and</w:t>
      </w:r>
      <w:proofErr w:type="gramEnd"/>
      <w:r w:rsidR="00904853">
        <w:rPr>
          <w:rFonts w:eastAsia="Malgun Gothic"/>
          <w:lang w:eastAsia="ko-KR"/>
        </w:rPr>
        <w:t xml:space="preserve"> send LS to RAN2 to confirm whether each of two schemes on </w:t>
      </w:r>
      <w:proofErr w:type="spellStart"/>
      <w:r w:rsidR="00D12B5F" w:rsidRPr="00D12B5F">
        <w:rPr>
          <w:rFonts w:eastAsia="Malgun Gothic"/>
          <w:i/>
          <w:iCs/>
          <w:lang w:eastAsia="ko-KR"/>
        </w:rPr>
        <w:t>T</w:t>
      </w:r>
      <w:r w:rsidR="00D12B5F" w:rsidRPr="00D12B5F">
        <w:rPr>
          <w:rFonts w:eastAsia="Malgun Gothic"/>
          <w:i/>
          <w:iCs/>
          <w:vertAlign w:val="subscript"/>
          <w:lang w:eastAsia="ko-KR"/>
        </w:rPr>
        <w:t>offset</w:t>
      </w:r>
      <w:proofErr w:type="spellEnd"/>
      <w:r w:rsidR="00904853">
        <w:rPr>
          <w:rFonts w:eastAsia="Malgun Gothic"/>
          <w:lang w:eastAsia="ko-KR"/>
        </w:rPr>
        <w:t xml:space="preserve"> extraction are feasible. </w:t>
      </w:r>
    </w:p>
    <w:p w14:paraId="778BAAEB" w14:textId="2ED84EDA" w:rsidR="00904853" w:rsidRDefault="00904853" w:rsidP="00E82C8D">
      <w:pPr>
        <w:ind w:firstLineChars="100" w:firstLine="200"/>
        <w:rPr>
          <w:rFonts w:eastAsia="Malgun Gothic"/>
          <w:lang w:eastAsia="ko-KR"/>
        </w:rPr>
      </w:pPr>
      <w:r>
        <w:rPr>
          <w:rFonts w:eastAsia="Malgun Gothic" w:hint="eastAsia"/>
          <w:lang w:eastAsia="ko-KR"/>
        </w:rPr>
        <w:t>A</w:t>
      </w:r>
      <w:r>
        <w:rPr>
          <w:rFonts w:eastAsia="Malgun Gothic"/>
          <w:lang w:eastAsia="ko-KR"/>
        </w:rPr>
        <w:t xml:space="preserve">fter serious discussion on RAN1 and RAN2, RAN1 decided to support both scheme as UE capability but with some modification </w:t>
      </w:r>
      <w:r w:rsidR="005C460F">
        <w:rPr>
          <w:rFonts w:eastAsia="Malgun Gothic"/>
          <w:lang w:eastAsia="ko-KR"/>
        </w:rPr>
        <w:t xml:space="preserve">making </w:t>
      </w:r>
      <w:r>
        <w:rPr>
          <w:rFonts w:eastAsia="Malgun Gothic"/>
          <w:lang w:eastAsia="ko-KR"/>
        </w:rPr>
        <w:t xml:space="preserve">shorter </w:t>
      </w:r>
      <w:proofErr w:type="spellStart"/>
      <w:r w:rsidR="00D12B5F" w:rsidRPr="00D12B5F">
        <w:rPr>
          <w:rFonts w:eastAsia="Malgun Gothic"/>
          <w:i/>
          <w:iCs/>
          <w:lang w:eastAsia="ko-KR"/>
        </w:rPr>
        <w:t>T</w:t>
      </w:r>
      <w:r w:rsidR="00D12B5F" w:rsidRPr="00D12B5F">
        <w:rPr>
          <w:rFonts w:eastAsia="Malgun Gothic"/>
          <w:i/>
          <w:iCs/>
          <w:vertAlign w:val="subscript"/>
          <w:lang w:eastAsia="ko-KR"/>
        </w:rPr>
        <w:t>offset</w:t>
      </w:r>
      <w:proofErr w:type="spellEnd"/>
      <w:r w:rsidR="005C460F">
        <w:rPr>
          <w:rFonts w:eastAsia="Malgun Gothic"/>
          <w:lang w:eastAsia="ko-KR"/>
        </w:rPr>
        <w:t xml:space="preserve"> </w:t>
      </w:r>
      <w:proofErr w:type="gramStart"/>
      <w:r w:rsidR="005C460F">
        <w:rPr>
          <w:rFonts w:eastAsia="Malgun Gothic"/>
          <w:lang w:eastAsia="ko-KR"/>
        </w:rPr>
        <w:t>more short</w:t>
      </w:r>
      <w:proofErr w:type="gramEnd"/>
      <w:r w:rsidR="005C460F">
        <w:rPr>
          <w:rFonts w:eastAsia="Malgun Gothic"/>
          <w:lang w:eastAsia="ko-KR"/>
        </w:rPr>
        <w:t xml:space="preserve">. RAN2 also made decision that MN can inform the maximum tolerable </w:t>
      </w:r>
      <w:proofErr w:type="spellStart"/>
      <w:r w:rsidR="00D12B5F" w:rsidRPr="00D12B5F">
        <w:rPr>
          <w:rFonts w:eastAsia="Malgun Gothic"/>
          <w:i/>
          <w:iCs/>
          <w:lang w:eastAsia="ko-KR"/>
        </w:rPr>
        <w:t>T</w:t>
      </w:r>
      <w:r w:rsidR="00D12B5F" w:rsidRPr="00D12B5F">
        <w:rPr>
          <w:rFonts w:eastAsia="Malgun Gothic"/>
          <w:i/>
          <w:iCs/>
          <w:vertAlign w:val="subscript"/>
          <w:lang w:eastAsia="ko-KR"/>
        </w:rPr>
        <w:t>offset</w:t>
      </w:r>
      <w:proofErr w:type="spellEnd"/>
      <w:r w:rsidR="005C460F">
        <w:rPr>
          <w:rFonts w:eastAsia="Malgun Gothic"/>
          <w:lang w:eastAsia="ko-KR"/>
        </w:rPr>
        <w:t xml:space="preserve"> value to SN so to decide whether certain UE can be connected in DC mode with DPS. In this contribution, we discuss whether RAN2’s recent decision shared by LS is adaptable with RAN1’s decision. </w:t>
      </w:r>
    </w:p>
    <w:tbl>
      <w:tblPr>
        <w:tblStyle w:val="TableGrid"/>
        <w:tblW w:w="0" w:type="auto"/>
        <w:tblLook w:val="04A0" w:firstRow="1" w:lastRow="0" w:firstColumn="1" w:lastColumn="0" w:noHBand="0" w:noVBand="1"/>
      </w:tblPr>
      <w:tblGrid>
        <w:gridCol w:w="9629"/>
      </w:tblGrid>
      <w:tr w:rsidR="005C460F" w14:paraId="3B5C072A" w14:textId="77777777" w:rsidTr="005C460F">
        <w:tc>
          <w:tcPr>
            <w:tcW w:w="9629" w:type="dxa"/>
          </w:tcPr>
          <w:p w14:paraId="45F3C048" w14:textId="3DD4F9A2" w:rsidR="005C460F" w:rsidRDefault="005C460F" w:rsidP="005C460F">
            <w:pPr>
              <w:spacing w:before="120" w:after="120"/>
              <w:rPr>
                <w:rFonts w:ascii="Arial" w:hAnsi="Arial" w:cs="Arial"/>
                <w:lang w:eastAsia="zh-CN"/>
              </w:rPr>
            </w:pPr>
            <w:r w:rsidRPr="00485BEE">
              <w:rPr>
                <w:rFonts w:ascii="Arial" w:hAnsi="Arial" w:cs="Arial"/>
                <w:b/>
              </w:rPr>
              <w:t>Overall Description</w:t>
            </w:r>
            <w:r>
              <w:rPr>
                <w:rFonts w:ascii="Arial" w:hAnsi="Arial" w:cs="Arial"/>
                <w:b/>
              </w:rPr>
              <w:t xml:space="preserve"> (</w:t>
            </w:r>
            <w:r w:rsidRPr="005C460F">
              <w:rPr>
                <w:rFonts w:ascii="Arial" w:hAnsi="Arial" w:cs="Arial"/>
                <w:bCs/>
              </w:rPr>
              <w:t>R1-2004922, R2-2006028</w:t>
            </w:r>
            <w:r>
              <w:rPr>
                <w:rFonts w:ascii="Arial" w:hAnsi="Arial" w:cs="Arial"/>
                <w:b/>
              </w:rPr>
              <w:t>)</w:t>
            </w:r>
          </w:p>
          <w:p w14:paraId="7750A875" w14:textId="01DAE79A" w:rsidR="005C460F" w:rsidRDefault="005C460F" w:rsidP="005C460F">
            <w:pPr>
              <w:spacing w:before="120" w:after="120"/>
              <w:rPr>
                <w:rFonts w:ascii="Arial" w:hAnsi="Arial" w:cs="Arial"/>
                <w:lang w:eastAsia="zh-CN"/>
              </w:rPr>
            </w:pPr>
            <w:r>
              <w:rPr>
                <w:rFonts w:ascii="Arial" w:hAnsi="Arial" w:cs="Arial"/>
                <w:lang w:eastAsia="zh-CN"/>
              </w:rPr>
              <w:t xml:space="preserve">RAN2 further discussed and agreed to introduce new inter-node </w:t>
            </w:r>
            <w:proofErr w:type="spellStart"/>
            <w:r>
              <w:rPr>
                <w:rFonts w:ascii="Arial" w:hAnsi="Arial" w:cs="Arial"/>
                <w:lang w:eastAsia="zh-CN"/>
              </w:rPr>
              <w:t>signaling</w:t>
            </w:r>
            <w:proofErr w:type="spellEnd"/>
            <w:r>
              <w:rPr>
                <w:rFonts w:ascii="Arial" w:hAnsi="Arial" w:cs="Arial"/>
                <w:lang w:eastAsia="zh-CN"/>
              </w:rPr>
              <w:t xml:space="preserve"> for </w:t>
            </w:r>
            <w:proofErr w:type="spellStart"/>
            <w:r>
              <w:rPr>
                <w:rFonts w:ascii="Arial" w:hAnsi="Arial" w:cs="Arial"/>
                <w:lang w:eastAsia="zh-CN"/>
              </w:rPr>
              <w:t>T_offset</w:t>
            </w:r>
            <w:proofErr w:type="spellEnd"/>
            <w:r>
              <w:rPr>
                <w:rFonts w:ascii="Arial" w:hAnsi="Arial" w:cs="Arial"/>
                <w:lang w:eastAsia="zh-CN"/>
              </w:rPr>
              <w:t xml:space="preserve"> exchange between node as below.</w:t>
            </w:r>
          </w:p>
          <w:p w14:paraId="6C5B97F9" w14:textId="3D76E112" w:rsidR="005C460F" w:rsidRPr="00F82DDC" w:rsidRDefault="005C460F" w:rsidP="005C460F">
            <w:pPr>
              <w:numPr>
                <w:ilvl w:val="0"/>
                <w:numId w:val="21"/>
              </w:numPr>
              <w:autoSpaceDE/>
              <w:autoSpaceDN/>
              <w:rPr>
                <w:rFonts w:ascii="Arial" w:hAnsi="Arial" w:cs="Arial"/>
              </w:rPr>
            </w:pPr>
            <w:r w:rsidRPr="00F82DDC">
              <w:rPr>
                <w:rFonts w:ascii="Arial" w:hAnsi="Arial" w:cs="Arial"/>
              </w:rPr>
              <w:t xml:space="preserve">MN signals the </w:t>
            </w:r>
            <w:proofErr w:type="spellStart"/>
            <w:r w:rsidRPr="00F82DDC">
              <w:rPr>
                <w:rFonts w:ascii="Arial" w:hAnsi="Arial" w:cs="Arial"/>
              </w:rPr>
              <w:t>maxToffset</w:t>
            </w:r>
            <w:proofErr w:type="spellEnd"/>
            <w:r w:rsidRPr="00F82DDC">
              <w:rPr>
                <w:rFonts w:ascii="Arial" w:hAnsi="Arial" w:cs="Arial"/>
              </w:rPr>
              <w:t xml:space="preserve"> restriction (i.e. </w:t>
            </w:r>
            <w:proofErr w:type="spellStart"/>
            <w:r w:rsidRPr="00F82DDC">
              <w:rPr>
                <w:rFonts w:ascii="Arial" w:hAnsi="Arial" w:cs="Arial"/>
              </w:rPr>
              <w:t>maxToffset</w:t>
            </w:r>
            <w:proofErr w:type="spellEnd"/>
            <w:r w:rsidRPr="00F82DDC">
              <w:rPr>
                <w:rFonts w:ascii="Arial" w:hAnsi="Arial" w:cs="Arial"/>
              </w:rPr>
              <w:t>) in CG-</w:t>
            </w:r>
            <w:proofErr w:type="spellStart"/>
            <w:r w:rsidRPr="00F82DDC">
              <w:rPr>
                <w:rFonts w:ascii="Arial" w:hAnsi="Arial" w:cs="Arial"/>
              </w:rPr>
              <w:t>ConfigInfo</w:t>
            </w:r>
            <w:proofErr w:type="spellEnd"/>
            <w:r w:rsidRPr="00F82DDC">
              <w:rPr>
                <w:rFonts w:ascii="Arial" w:hAnsi="Arial" w:cs="Arial"/>
              </w:rPr>
              <w:t xml:space="preserve"> to SN, and SN shall respect the restriction when deciding the SCG configuration, such that </w:t>
            </w:r>
            <w:r w:rsidRPr="00F82DDC">
              <w:fldChar w:fldCharType="begin"/>
            </w:r>
            <w:r w:rsidRPr="00F82DDC">
              <w:instrText xml:space="preserve"> QUOTE </w:instrText>
            </w:r>
            <m:oMath>
              <m:sSubSup>
                <m:sSubSupPr>
                  <m:ctrlPr>
                    <w:rPr>
                      <w:rFonts w:ascii="Cambria Math" w:hAnsi="Cambria Math" w:cs="Arial"/>
                    </w:rPr>
                  </m:ctrlPr>
                </m:sSubSupPr>
                <m:e>
                  <m:r>
                    <m:rPr>
                      <m:sty m:val="p"/>
                    </m:rPr>
                    <w:rPr>
                      <w:rFonts w:ascii="Cambria Math" w:hAnsi="Cambria Math" w:cs="Arial"/>
                    </w:rPr>
                    <m:t>T</m:t>
                  </m:r>
                </m:e>
                <m:sub>
                  <m:r>
                    <m:rPr>
                      <m:sty m:val="p"/>
                    </m:rPr>
                    <w:rPr>
                      <w:rFonts w:ascii="Cambria Math" w:hAnsi="Cambria Math" w:cs="Arial"/>
                    </w:rPr>
                    <m:t>proc,SCG</m:t>
                  </m:r>
                </m:sub>
                <m:sup>
                  <m:r>
                    <m:rPr>
                      <m:sty m:val="p"/>
                    </m:rPr>
                    <w:rPr>
                      <w:rFonts w:ascii="Cambria Math" w:hAnsi="Cambria Math" w:cs="Arial"/>
                    </w:rPr>
                    <m:t>max</m:t>
                  </m:r>
                </m:sup>
              </m:sSubSup>
            </m:oMath>
            <w:r w:rsidRPr="00F82DDC">
              <w:instrText xml:space="preserve"> </w:instrText>
            </w:r>
            <w:r w:rsidRPr="00F82DDC">
              <w:fldChar w:fldCharType="separate"/>
            </w:r>
            <w:r w:rsidRPr="00BF397E">
              <w:rPr>
                <w:rFonts w:ascii="Arial" w:hAnsi="Arial" w:cs="Arial"/>
                <w:noProof/>
              </w:rPr>
              <w:drawing>
                <wp:inline distT="0" distB="0" distL="0" distR="0" wp14:anchorId="0EAD3839" wp14:editId="43916FB2">
                  <wp:extent cx="472440" cy="203200"/>
                  <wp:effectExtent l="0" t="0" r="381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Rot="1" noChangeAspect="1" noEditPoints="1" noChangeArrowheads="1" noCrop="1"/>
                          </pic:cNvPicPr>
                        </pic:nvPicPr>
                        <pic:blipFill>
                          <a:blip r:embed="rId13">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472440" cy="203200"/>
                          </a:xfrm>
                          <a:prstGeom prst="rect">
                            <a:avLst/>
                          </a:prstGeom>
                          <a:noFill/>
                          <a:ln>
                            <a:noFill/>
                          </a:ln>
                        </pic:spPr>
                      </pic:pic>
                    </a:graphicData>
                  </a:graphic>
                </wp:inline>
              </w:drawing>
            </w:r>
            <w:r w:rsidRPr="00F82DDC">
              <w:fldChar w:fldCharType="end"/>
            </w:r>
            <w:r w:rsidRPr="00F82DDC">
              <w:t xml:space="preserve"> &lt;= </w:t>
            </w:r>
            <w:proofErr w:type="spellStart"/>
            <w:r w:rsidRPr="00F82DDC">
              <w:rPr>
                <w:rFonts w:ascii="Arial" w:hAnsi="Arial" w:cs="Arial"/>
              </w:rPr>
              <w:t>maxToffset</w:t>
            </w:r>
            <w:proofErr w:type="spellEnd"/>
            <w:r w:rsidRPr="00F82DDC">
              <w:rPr>
                <w:rFonts w:ascii="Arial" w:hAnsi="Arial" w:cs="Arial"/>
              </w:rPr>
              <w:t>.</w:t>
            </w:r>
          </w:p>
          <w:p w14:paraId="10E214E2" w14:textId="77777777" w:rsidR="005C460F" w:rsidRPr="00F82DDC" w:rsidRDefault="005C460F" w:rsidP="005C460F">
            <w:pPr>
              <w:numPr>
                <w:ilvl w:val="0"/>
                <w:numId w:val="21"/>
              </w:numPr>
              <w:autoSpaceDE/>
              <w:autoSpaceDN/>
              <w:rPr>
                <w:rFonts w:ascii="Arial" w:hAnsi="Arial" w:cs="Arial"/>
              </w:rPr>
            </w:pPr>
            <w:r w:rsidRPr="00F82DDC">
              <w:rPr>
                <w:rFonts w:ascii="Arial" w:hAnsi="Arial" w:cs="Arial"/>
              </w:rPr>
              <w:t>RAN2 understanding is that if SN cannot accept the </w:t>
            </w:r>
            <w:proofErr w:type="spellStart"/>
            <w:r w:rsidRPr="00F82DDC">
              <w:rPr>
                <w:rFonts w:ascii="Arial" w:hAnsi="Arial" w:cs="Arial"/>
              </w:rPr>
              <w:t>maxToffset</w:t>
            </w:r>
            <w:proofErr w:type="spellEnd"/>
            <w:r w:rsidRPr="00F82DDC">
              <w:rPr>
                <w:rFonts w:ascii="Arial" w:hAnsi="Arial" w:cs="Arial"/>
              </w:rPr>
              <w:t xml:space="preserve"> restriction set by MN, SN can at least reject the procedure. RAN2 companies assume that current procedures will be reused. </w:t>
            </w:r>
          </w:p>
          <w:p w14:paraId="4C47EB75" w14:textId="2FB1DA29" w:rsidR="005C460F" w:rsidRPr="00F82DDC" w:rsidRDefault="005C460F" w:rsidP="005C460F">
            <w:pPr>
              <w:numPr>
                <w:ilvl w:val="0"/>
                <w:numId w:val="21"/>
              </w:numPr>
              <w:autoSpaceDE/>
              <w:autoSpaceDN/>
              <w:rPr>
                <w:rFonts w:ascii="Arial" w:hAnsi="Arial" w:cs="Arial"/>
              </w:rPr>
            </w:pPr>
            <w:r w:rsidRPr="00F82DDC">
              <w:rPr>
                <w:rFonts w:ascii="Arial" w:hAnsi="Arial" w:cs="Arial"/>
              </w:rPr>
              <w:t>RAN2 understanding is that upon receiving and accepting </w:t>
            </w:r>
            <w:proofErr w:type="spellStart"/>
            <w:r w:rsidRPr="00F82DDC">
              <w:rPr>
                <w:rFonts w:ascii="Arial" w:hAnsi="Arial" w:cs="Arial"/>
              </w:rPr>
              <w:t>maxToffset</w:t>
            </w:r>
            <w:proofErr w:type="spellEnd"/>
            <w:r w:rsidRPr="00F82DDC">
              <w:rPr>
                <w:rFonts w:ascii="Arial" w:hAnsi="Arial" w:cs="Arial"/>
              </w:rPr>
              <w:t xml:space="preserve"> restriction from MN, SN can provide the actual </w:t>
            </w:r>
            <w:proofErr w:type="spellStart"/>
            <w:r w:rsidRPr="00F82DDC">
              <w:rPr>
                <w:rFonts w:ascii="Arial" w:hAnsi="Arial" w:cs="Arial"/>
              </w:rPr>
              <w:t>maxToffsetSCG</w:t>
            </w:r>
            <w:proofErr w:type="spellEnd"/>
            <w:r w:rsidRPr="00F82DDC">
              <w:rPr>
                <w:rFonts w:ascii="Arial" w:hAnsi="Arial" w:cs="Arial"/>
              </w:rPr>
              <w:t xml:space="preserve"> (e.g.</w:t>
            </w:r>
            <w:r w:rsidRPr="00F82DDC">
              <w:rPr>
                <w:rFonts w:ascii="Arial" w:hAnsi="Arial" w:cs="Arial"/>
              </w:rPr>
              <w:fldChar w:fldCharType="begin"/>
            </w:r>
            <w:r w:rsidRPr="00F82DDC">
              <w:rPr>
                <w:rFonts w:ascii="Arial" w:hAnsi="Arial" w:cs="Arial"/>
              </w:rPr>
              <w:instrText xml:space="preserve"> QUOTE </w:instrText>
            </w:r>
            <m:oMath>
              <m:sSubSup>
                <m:sSubSupPr>
                  <m:ctrlPr>
                    <w:rPr>
                      <w:rFonts w:ascii="Cambria Math" w:hAnsi="Cambria Math"/>
                    </w:rPr>
                  </m:ctrlPr>
                </m:sSubSupPr>
                <m:e>
                  <m:r>
                    <m:rPr>
                      <m:sty m:val="p"/>
                    </m:rPr>
                    <w:rPr>
                      <w:rFonts w:ascii="Cambria Math" w:hAnsi="Cambria Math"/>
                    </w:rPr>
                    <m:t>T</m:t>
                  </m:r>
                </m:e>
                <m:sub>
                  <m:r>
                    <m:rPr>
                      <m:sty m:val="p"/>
                    </m:rPr>
                    <w:rPr>
                      <w:rFonts w:ascii="Cambria Math" w:hAnsi="Cambria Math"/>
                    </w:rPr>
                    <m:t>proc,SCG</m:t>
                  </m:r>
                </m:sub>
                <m:sup>
                  <m:r>
                    <m:rPr>
                      <m:sty m:val="p"/>
                    </m:rPr>
                    <w:rPr>
                      <w:rFonts w:ascii="Cambria Math" w:hAnsi="Cambria Math"/>
                    </w:rPr>
                    <m:t>max</m:t>
                  </m:r>
                </m:sup>
              </m:sSubSup>
            </m:oMath>
            <w:r w:rsidRPr="00F82DDC">
              <w:rPr>
                <w:rFonts w:ascii="Arial" w:hAnsi="Arial" w:cs="Arial"/>
              </w:rPr>
              <w:instrText xml:space="preserve"> </w:instrText>
            </w:r>
            <w:r w:rsidRPr="00F82DDC">
              <w:rPr>
                <w:rFonts w:ascii="Arial" w:hAnsi="Arial" w:cs="Arial"/>
              </w:rPr>
              <w:fldChar w:fldCharType="separate"/>
            </w:r>
            <w:r w:rsidRPr="00BF397E">
              <w:rPr>
                <w:rFonts w:ascii="Arial" w:hAnsi="Arial" w:cs="Arial"/>
                <w:noProof/>
              </w:rPr>
              <w:drawing>
                <wp:inline distT="0" distB="0" distL="0" distR="0" wp14:anchorId="48C2E179" wp14:editId="2A62E9D8">
                  <wp:extent cx="472440" cy="203200"/>
                  <wp:effectExtent l="0" t="0" r="381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Rot="1" noChangeAspect="1" noEditPoints="1" noChangeArrowheads="1" noCrop="1"/>
                          </pic:cNvPicPr>
                        </pic:nvPicPr>
                        <pic:blipFill>
                          <a:blip r:embed="rId14">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472440" cy="203200"/>
                          </a:xfrm>
                          <a:prstGeom prst="rect">
                            <a:avLst/>
                          </a:prstGeom>
                          <a:noFill/>
                          <a:ln>
                            <a:noFill/>
                          </a:ln>
                        </pic:spPr>
                      </pic:pic>
                    </a:graphicData>
                  </a:graphic>
                </wp:inline>
              </w:drawing>
            </w:r>
            <w:r w:rsidRPr="00F82DDC">
              <w:rPr>
                <w:rFonts w:ascii="Arial" w:hAnsi="Arial" w:cs="Arial"/>
              </w:rPr>
              <w:fldChar w:fldCharType="end"/>
            </w:r>
            <w:r w:rsidRPr="00F82DDC">
              <w:rPr>
                <w:rFonts w:ascii="Arial" w:hAnsi="Arial" w:cs="Arial"/>
              </w:rPr>
              <w:t>) in IE </w:t>
            </w:r>
            <w:proofErr w:type="spellStart"/>
            <w:r w:rsidRPr="00F82DDC">
              <w:rPr>
                <w:rFonts w:ascii="Arial" w:hAnsi="Arial" w:cs="Arial"/>
              </w:rPr>
              <w:t>requestedToffset</w:t>
            </w:r>
            <w:proofErr w:type="spellEnd"/>
            <w:r w:rsidRPr="00F82DDC">
              <w:rPr>
                <w:rFonts w:ascii="Arial" w:hAnsi="Arial" w:cs="Arial"/>
              </w:rPr>
              <w:t> according to the SCG configuration.</w:t>
            </w:r>
          </w:p>
          <w:p w14:paraId="7E20BAAC" w14:textId="77777777" w:rsidR="005C460F" w:rsidRPr="002F4932" w:rsidRDefault="005C460F" w:rsidP="005C460F">
            <w:pPr>
              <w:numPr>
                <w:ilvl w:val="0"/>
                <w:numId w:val="21"/>
              </w:numPr>
              <w:autoSpaceDE/>
              <w:autoSpaceDN/>
              <w:rPr>
                <w:rFonts w:ascii="Arial" w:hAnsi="Arial" w:cs="Arial"/>
              </w:rPr>
            </w:pPr>
            <w:r w:rsidRPr="00F82DDC">
              <w:rPr>
                <w:rFonts w:ascii="Arial" w:hAnsi="Arial" w:cs="Arial"/>
              </w:rPr>
              <w:t xml:space="preserve">SN may request, in CG-Config, a change in the </w:t>
            </w:r>
            <w:proofErr w:type="spellStart"/>
            <w:r w:rsidRPr="00F82DDC">
              <w:rPr>
                <w:rFonts w:ascii="Arial" w:hAnsi="Arial" w:cs="Arial"/>
              </w:rPr>
              <w:t>maxToffset</w:t>
            </w:r>
            <w:proofErr w:type="spellEnd"/>
            <w:r w:rsidRPr="00F82DDC">
              <w:rPr>
                <w:rFonts w:ascii="Arial" w:hAnsi="Arial" w:cs="Arial"/>
              </w:rPr>
              <w:t xml:space="preserve"> restriction imposed by MN. The SN may request MN to increase/decrease </w:t>
            </w:r>
            <w:proofErr w:type="spellStart"/>
            <w:r w:rsidRPr="00F82DDC">
              <w:rPr>
                <w:rFonts w:ascii="Arial" w:hAnsi="Arial" w:cs="Arial"/>
              </w:rPr>
              <w:t>maxToffset</w:t>
            </w:r>
            <w:proofErr w:type="spellEnd"/>
            <w:r w:rsidRPr="00F82DDC">
              <w:rPr>
                <w:rFonts w:ascii="Arial" w:hAnsi="Arial" w:cs="Arial"/>
              </w:rPr>
              <w:t xml:space="preserve"> and It is up to the MN to decide whether to and how to respond to the SN request.</w:t>
            </w:r>
          </w:p>
          <w:p w14:paraId="0E85BACD" w14:textId="14A54E7A" w:rsidR="005C460F" w:rsidRPr="005C460F" w:rsidRDefault="005C460F" w:rsidP="005C460F">
            <w:pPr>
              <w:spacing w:before="120" w:after="120"/>
            </w:pPr>
            <w:r w:rsidRPr="00761D2D">
              <w:rPr>
                <w:rFonts w:ascii="Arial" w:hAnsi="Arial" w:cs="Arial"/>
                <w:lang w:eastAsia="zh-CN"/>
              </w:rPr>
              <w:t>RAN2 further understands that RAN1 will decide whether this solution shall be used, and if so, RAN2 would need information on value range</w:t>
            </w:r>
            <w:r>
              <w:rPr>
                <w:rFonts w:ascii="Arial" w:hAnsi="Arial" w:cs="Arial"/>
                <w:lang w:eastAsia="zh-CN"/>
              </w:rPr>
              <w:t>.</w:t>
            </w:r>
          </w:p>
        </w:tc>
      </w:tr>
    </w:tbl>
    <w:p w14:paraId="65C94B59" w14:textId="77777777" w:rsidR="00D44495" w:rsidRPr="00D44495" w:rsidRDefault="00D44495" w:rsidP="00946938">
      <w:pPr>
        <w:ind w:firstLineChars="100" w:firstLine="200"/>
        <w:rPr>
          <w:rFonts w:eastAsia="Malgun Gothic"/>
          <w:lang w:eastAsia="ko-KR"/>
        </w:rPr>
      </w:pPr>
    </w:p>
    <w:bookmarkEnd w:id="3"/>
    <w:p w14:paraId="704958D7" w14:textId="77777777" w:rsidR="00721532" w:rsidRDefault="00BF0ED3" w:rsidP="00885580">
      <w:pPr>
        <w:pStyle w:val="Heading1"/>
      </w:pPr>
      <w:r>
        <w:t>Discussion</w:t>
      </w:r>
    </w:p>
    <w:p w14:paraId="072EB2F9" w14:textId="1C25D262" w:rsidR="005C460F" w:rsidRDefault="005C460F" w:rsidP="0091790D">
      <w:pPr>
        <w:ind w:firstLineChars="50" w:firstLine="100"/>
        <w:rPr>
          <w:rFonts w:eastAsia="Malgun Gothic"/>
          <w:lang w:val="en-US" w:eastAsia="ko-KR"/>
        </w:rPr>
      </w:pPr>
      <w:r>
        <w:rPr>
          <w:rFonts w:eastAsia="Malgun Gothic"/>
          <w:lang w:val="en-US" w:eastAsia="ko-KR"/>
        </w:rPr>
        <w:t xml:space="preserve">According to RAN1’s decision made in RAN1 101-e, UE can report its capability whether it can support DPS with relatively large </w:t>
      </w:r>
      <w:proofErr w:type="spellStart"/>
      <w:r w:rsidR="00D12B5F" w:rsidRPr="00D12B5F">
        <w:rPr>
          <w:rFonts w:eastAsia="Malgun Gothic"/>
          <w:i/>
          <w:iCs/>
          <w:lang w:eastAsia="ko-KR"/>
        </w:rPr>
        <w:t>T</w:t>
      </w:r>
      <w:r w:rsidR="00D12B5F" w:rsidRPr="00D12B5F">
        <w:rPr>
          <w:rFonts w:eastAsia="Malgun Gothic"/>
          <w:i/>
          <w:iCs/>
          <w:vertAlign w:val="subscript"/>
          <w:lang w:eastAsia="ko-KR"/>
        </w:rPr>
        <w:t>offset</w:t>
      </w:r>
      <w:proofErr w:type="spellEnd"/>
      <w:r>
        <w:rPr>
          <w:rFonts w:eastAsia="Malgun Gothic"/>
          <w:lang w:val="en-US" w:eastAsia="ko-KR"/>
        </w:rPr>
        <w:t xml:space="preserve"> only or it can support DPS with relatively small </w:t>
      </w:r>
      <w:proofErr w:type="spellStart"/>
      <w:r w:rsidR="00D12B5F" w:rsidRPr="00D12B5F">
        <w:rPr>
          <w:rFonts w:eastAsia="Malgun Gothic"/>
          <w:i/>
          <w:iCs/>
          <w:lang w:eastAsia="ko-KR"/>
        </w:rPr>
        <w:t>T</w:t>
      </w:r>
      <w:r w:rsidR="00D12B5F" w:rsidRPr="00D12B5F">
        <w:rPr>
          <w:rFonts w:eastAsia="Malgun Gothic"/>
          <w:i/>
          <w:iCs/>
          <w:vertAlign w:val="subscript"/>
          <w:lang w:eastAsia="ko-KR"/>
        </w:rPr>
        <w:t>offset</w:t>
      </w:r>
      <w:proofErr w:type="spellEnd"/>
      <w:r>
        <w:rPr>
          <w:rFonts w:eastAsia="Malgun Gothic"/>
          <w:lang w:val="en-US" w:eastAsia="ko-KR"/>
        </w:rPr>
        <w:t xml:space="preserve">. </w:t>
      </w:r>
      <w:r w:rsidR="0091790D">
        <w:rPr>
          <w:rFonts w:eastAsia="Malgun Gothic"/>
          <w:lang w:val="en-US" w:eastAsia="ko-KR"/>
        </w:rPr>
        <w:t xml:space="preserve">Serious concerns have been raised before the relatively large </w:t>
      </w:r>
      <w:proofErr w:type="spellStart"/>
      <w:r w:rsidR="00D12B5F" w:rsidRPr="00D12B5F">
        <w:rPr>
          <w:rFonts w:eastAsia="Malgun Gothic"/>
          <w:i/>
          <w:iCs/>
          <w:lang w:eastAsia="ko-KR"/>
        </w:rPr>
        <w:t>T</w:t>
      </w:r>
      <w:r w:rsidR="00D12B5F" w:rsidRPr="00D12B5F">
        <w:rPr>
          <w:rFonts w:eastAsia="Malgun Gothic"/>
          <w:i/>
          <w:iCs/>
          <w:vertAlign w:val="subscript"/>
          <w:lang w:eastAsia="ko-KR"/>
        </w:rPr>
        <w:t>offset</w:t>
      </w:r>
      <w:proofErr w:type="spellEnd"/>
      <w:r w:rsidR="0091790D">
        <w:rPr>
          <w:rFonts w:eastAsia="Malgun Gothic"/>
          <w:lang w:val="en-US" w:eastAsia="ko-KR"/>
        </w:rPr>
        <w:t xml:space="preserve"> was agreed, since its value can be larger than multiple slots which may cause significant scheduling restriction on MN </w:t>
      </w:r>
      <w:proofErr w:type="spellStart"/>
      <w:r w:rsidR="0091790D">
        <w:rPr>
          <w:rFonts w:eastAsia="Malgun Gothic"/>
          <w:lang w:val="en-US" w:eastAsia="ko-KR"/>
        </w:rPr>
        <w:t>gNB</w:t>
      </w:r>
      <w:proofErr w:type="spellEnd"/>
      <w:r w:rsidR="0091790D">
        <w:rPr>
          <w:rFonts w:eastAsia="Malgun Gothic"/>
          <w:lang w:val="en-US" w:eastAsia="ko-KR"/>
        </w:rPr>
        <w:t xml:space="preserve">. Originally, DPS was designed to put higher priority on MN, but DPS with large </w:t>
      </w:r>
      <w:proofErr w:type="spellStart"/>
      <w:r w:rsidR="00D12B5F" w:rsidRPr="00D12B5F">
        <w:rPr>
          <w:rFonts w:eastAsia="Malgun Gothic"/>
          <w:i/>
          <w:iCs/>
          <w:lang w:eastAsia="ko-KR"/>
        </w:rPr>
        <w:t>T</w:t>
      </w:r>
      <w:r w:rsidR="00D12B5F" w:rsidRPr="00D12B5F">
        <w:rPr>
          <w:rFonts w:eastAsia="Malgun Gothic"/>
          <w:i/>
          <w:iCs/>
          <w:vertAlign w:val="subscript"/>
          <w:lang w:eastAsia="ko-KR"/>
        </w:rPr>
        <w:t>offset</w:t>
      </w:r>
      <w:proofErr w:type="spellEnd"/>
      <w:r w:rsidR="0091790D">
        <w:rPr>
          <w:rFonts w:eastAsia="Malgun Gothic"/>
          <w:lang w:val="en-US" w:eastAsia="ko-KR"/>
        </w:rPr>
        <w:t xml:space="preserve"> value means that MN has higher priority than SN for power </w:t>
      </w:r>
      <w:proofErr w:type="gramStart"/>
      <w:r w:rsidR="0091790D">
        <w:rPr>
          <w:rFonts w:eastAsia="Malgun Gothic"/>
          <w:lang w:val="en-US" w:eastAsia="ko-KR"/>
        </w:rPr>
        <w:t>sharing, but</w:t>
      </w:r>
      <w:proofErr w:type="gramEnd"/>
      <w:r w:rsidR="0091790D">
        <w:rPr>
          <w:rFonts w:eastAsia="Malgun Gothic"/>
          <w:lang w:val="en-US" w:eastAsia="ko-KR"/>
        </w:rPr>
        <w:t xml:space="preserve"> has lower priority than SN for scheduling. </w:t>
      </w:r>
      <w:proofErr w:type="gramStart"/>
      <w:r w:rsidR="0091790D">
        <w:rPr>
          <w:rFonts w:eastAsia="Malgun Gothic"/>
          <w:lang w:val="en-US" w:eastAsia="ko-KR"/>
        </w:rPr>
        <w:t>So</w:t>
      </w:r>
      <w:proofErr w:type="gramEnd"/>
      <w:r w:rsidR="0091790D">
        <w:rPr>
          <w:rFonts w:eastAsia="Malgun Gothic"/>
          <w:lang w:val="en-US" w:eastAsia="ko-KR"/>
        </w:rPr>
        <w:t xml:space="preserve"> the acceptance of large </w:t>
      </w:r>
      <w:proofErr w:type="spellStart"/>
      <w:r w:rsidR="00D12B5F" w:rsidRPr="00D12B5F">
        <w:rPr>
          <w:rFonts w:eastAsia="Malgun Gothic"/>
          <w:i/>
          <w:iCs/>
          <w:lang w:eastAsia="ko-KR"/>
        </w:rPr>
        <w:t>T</w:t>
      </w:r>
      <w:r w:rsidR="00D12B5F" w:rsidRPr="00D12B5F">
        <w:rPr>
          <w:rFonts w:eastAsia="Malgun Gothic"/>
          <w:i/>
          <w:iCs/>
          <w:vertAlign w:val="subscript"/>
          <w:lang w:eastAsia="ko-KR"/>
        </w:rPr>
        <w:t>offset</w:t>
      </w:r>
      <w:proofErr w:type="spellEnd"/>
      <w:r w:rsidR="0091790D">
        <w:rPr>
          <w:rFonts w:eastAsia="Malgun Gothic"/>
          <w:lang w:val="en-US" w:eastAsia="ko-KR"/>
        </w:rPr>
        <w:t xml:space="preserve"> is not fully aligned with the intension of DPS, and the network vendors should worry about the performance reduction on MN side.</w:t>
      </w:r>
    </w:p>
    <w:p w14:paraId="5177774D" w14:textId="073086D8" w:rsidR="005C460F" w:rsidRPr="0091790D" w:rsidRDefault="0091790D" w:rsidP="00AC57AD">
      <w:pPr>
        <w:rPr>
          <w:rFonts w:eastAsia="Malgun Gothic"/>
          <w:lang w:val="en-US" w:eastAsia="ko-KR"/>
        </w:rPr>
      </w:pPr>
      <w:r>
        <w:rPr>
          <w:rFonts w:eastAsia="Malgun Gothic" w:hint="eastAsia"/>
          <w:lang w:val="en-US" w:eastAsia="ko-KR"/>
        </w:rPr>
        <w:t xml:space="preserve"> </w:t>
      </w:r>
      <w:r>
        <w:rPr>
          <w:rFonts w:eastAsia="Malgun Gothic"/>
          <w:lang w:val="en-US" w:eastAsia="ko-KR"/>
        </w:rPr>
        <w:t xml:space="preserve">As the support of relatively small </w:t>
      </w:r>
      <w:proofErr w:type="spellStart"/>
      <w:r w:rsidR="00D12B5F" w:rsidRPr="00D12B5F">
        <w:rPr>
          <w:rFonts w:eastAsia="Malgun Gothic"/>
          <w:i/>
          <w:iCs/>
          <w:lang w:eastAsia="ko-KR"/>
        </w:rPr>
        <w:t>T</w:t>
      </w:r>
      <w:r w:rsidR="00D12B5F" w:rsidRPr="00D12B5F">
        <w:rPr>
          <w:rFonts w:eastAsia="Malgun Gothic"/>
          <w:i/>
          <w:iCs/>
          <w:vertAlign w:val="subscript"/>
          <w:lang w:eastAsia="ko-KR"/>
        </w:rPr>
        <w:t>offset</w:t>
      </w:r>
      <w:proofErr w:type="spellEnd"/>
      <w:r>
        <w:rPr>
          <w:rFonts w:eastAsia="Malgun Gothic"/>
          <w:lang w:val="en-US" w:eastAsia="ko-KR"/>
        </w:rPr>
        <w:t xml:space="preserve"> value becomes UE capability, network should decide which capability to be supported when UE requests NR-DC with DPS. RAN2 confirmed and decided that MN will inform SN what is the maximum tolerable value of </w:t>
      </w:r>
      <w:proofErr w:type="spellStart"/>
      <w:r w:rsidR="00D12B5F" w:rsidRPr="00D12B5F">
        <w:rPr>
          <w:rFonts w:eastAsia="Malgun Gothic"/>
          <w:i/>
          <w:iCs/>
          <w:lang w:eastAsia="ko-KR"/>
        </w:rPr>
        <w:t>T</w:t>
      </w:r>
      <w:r w:rsidR="00D12B5F" w:rsidRPr="00D12B5F">
        <w:rPr>
          <w:rFonts w:eastAsia="Malgun Gothic"/>
          <w:i/>
          <w:iCs/>
          <w:vertAlign w:val="subscript"/>
          <w:lang w:eastAsia="ko-KR"/>
        </w:rPr>
        <w:t>offset</w:t>
      </w:r>
      <w:proofErr w:type="spellEnd"/>
      <w:r>
        <w:rPr>
          <w:rFonts w:eastAsia="Malgun Gothic"/>
          <w:lang w:val="en-US" w:eastAsia="ko-KR"/>
        </w:rPr>
        <w:t xml:space="preserve">, </w:t>
      </w:r>
      <w:r w:rsidR="00185812">
        <w:rPr>
          <w:rFonts w:eastAsia="Malgun Gothic"/>
          <w:lang w:val="en-US" w:eastAsia="ko-KR"/>
        </w:rPr>
        <w:t xml:space="preserve">add would decide whether to allow NR-DC connection with DPS according to the </w:t>
      </w:r>
      <w:r w:rsidR="00185812">
        <w:rPr>
          <w:rFonts w:eastAsia="Malgun Gothic"/>
          <w:lang w:val="en-US" w:eastAsia="ko-KR"/>
        </w:rPr>
        <w:lastRenderedPageBreak/>
        <w:t xml:space="preserve">required value of </w:t>
      </w:r>
      <w:proofErr w:type="spellStart"/>
      <w:r w:rsidR="00D12B5F" w:rsidRPr="00D12B5F">
        <w:rPr>
          <w:rFonts w:eastAsia="Malgun Gothic"/>
          <w:i/>
          <w:iCs/>
          <w:lang w:eastAsia="ko-KR"/>
        </w:rPr>
        <w:t>T</w:t>
      </w:r>
      <w:r w:rsidR="00D12B5F" w:rsidRPr="00D12B5F">
        <w:rPr>
          <w:rFonts w:eastAsia="Malgun Gothic"/>
          <w:i/>
          <w:iCs/>
          <w:vertAlign w:val="subscript"/>
          <w:lang w:eastAsia="ko-KR"/>
        </w:rPr>
        <w:t>offset</w:t>
      </w:r>
      <w:proofErr w:type="spellEnd"/>
      <w:r w:rsidR="00185812">
        <w:rPr>
          <w:rFonts w:eastAsia="Malgun Gothic"/>
          <w:lang w:val="en-US" w:eastAsia="ko-KR"/>
        </w:rPr>
        <w:t xml:space="preserve"> per each UE. In other words, not only UE, but MN will also define its ability whether it can accept large </w:t>
      </w:r>
      <w:proofErr w:type="spellStart"/>
      <w:r w:rsidR="00D12B5F" w:rsidRPr="00D12B5F">
        <w:rPr>
          <w:rFonts w:eastAsia="Malgun Gothic"/>
          <w:i/>
          <w:iCs/>
          <w:lang w:eastAsia="ko-KR"/>
        </w:rPr>
        <w:t>T</w:t>
      </w:r>
      <w:r w:rsidR="00D12B5F" w:rsidRPr="00D12B5F">
        <w:rPr>
          <w:rFonts w:eastAsia="Malgun Gothic"/>
          <w:i/>
          <w:iCs/>
          <w:vertAlign w:val="subscript"/>
          <w:lang w:eastAsia="ko-KR"/>
        </w:rPr>
        <w:t>offset</w:t>
      </w:r>
      <w:proofErr w:type="spellEnd"/>
      <w:r w:rsidR="00185812">
        <w:rPr>
          <w:rFonts w:eastAsia="Malgun Gothic"/>
          <w:lang w:val="en-US" w:eastAsia="ko-KR"/>
        </w:rPr>
        <w:t xml:space="preserve"> or small </w:t>
      </w:r>
      <w:proofErr w:type="spellStart"/>
      <w:r w:rsidR="00D12B5F" w:rsidRPr="00D12B5F">
        <w:rPr>
          <w:rFonts w:eastAsia="Malgun Gothic"/>
          <w:i/>
          <w:iCs/>
          <w:lang w:eastAsia="ko-KR"/>
        </w:rPr>
        <w:t>T</w:t>
      </w:r>
      <w:r w:rsidR="00D12B5F" w:rsidRPr="00D12B5F">
        <w:rPr>
          <w:rFonts w:eastAsia="Malgun Gothic"/>
          <w:i/>
          <w:iCs/>
          <w:vertAlign w:val="subscript"/>
          <w:lang w:eastAsia="ko-KR"/>
        </w:rPr>
        <w:t>offset</w:t>
      </w:r>
      <w:proofErr w:type="spellEnd"/>
      <w:r w:rsidR="00185812">
        <w:rPr>
          <w:rFonts w:eastAsia="Malgun Gothic"/>
          <w:lang w:val="en-US" w:eastAsia="ko-KR"/>
        </w:rPr>
        <w:t xml:space="preserve"> only. </w:t>
      </w:r>
    </w:p>
    <w:p w14:paraId="4145ADD3" w14:textId="1D963328" w:rsidR="00E82C8D" w:rsidRPr="00D52217" w:rsidRDefault="00E82C8D" w:rsidP="005258CF">
      <w:pPr>
        <w:ind w:left="1200" w:hangingChars="600" w:hanging="1200"/>
        <w:rPr>
          <w:rFonts w:eastAsia="Malgun Gothic"/>
          <w:b/>
          <w:bCs/>
          <w:i/>
          <w:iCs/>
          <w:lang w:val="en-US" w:eastAsia="ko-KR"/>
        </w:rPr>
      </w:pPr>
      <w:r w:rsidRPr="00D52217">
        <w:rPr>
          <w:rFonts w:eastAsia="Malgun Gothic" w:hint="eastAsia"/>
          <w:b/>
          <w:bCs/>
          <w:i/>
          <w:iCs/>
          <w:lang w:val="en-US" w:eastAsia="ko-KR"/>
        </w:rPr>
        <w:t>O</w:t>
      </w:r>
      <w:r w:rsidRPr="00D52217">
        <w:rPr>
          <w:rFonts w:eastAsia="Malgun Gothic"/>
          <w:b/>
          <w:bCs/>
          <w:i/>
          <w:iCs/>
          <w:lang w:val="en-US" w:eastAsia="ko-KR"/>
        </w:rPr>
        <w:t xml:space="preserve">bservation 1: </w:t>
      </w:r>
      <w:r w:rsidR="00185812" w:rsidRPr="00D52217">
        <w:rPr>
          <w:rFonts w:eastAsia="Malgun Gothic"/>
          <w:b/>
          <w:bCs/>
          <w:i/>
          <w:iCs/>
          <w:lang w:val="en-US" w:eastAsia="ko-KR"/>
        </w:rPr>
        <w:t xml:space="preserve">Both UE and MN will define its ability whether it can support both small and large value of </w:t>
      </w:r>
      <w:proofErr w:type="spellStart"/>
      <w:r w:rsidR="00D12B5F" w:rsidRPr="00D12B5F">
        <w:rPr>
          <w:rFonts w:eastAsia="Malgun Gothic"/>
          <w:b/>
          <w:bCs/>
          <w:i/>
          <w:iCs/>
          <w:lang w:eastAsia="ko-KR"/>
        </w:rPr>
        <w:t>T</w:t>
      </w:r>
      <w:r w:rsidR="00D12B5F" w:rsidRPr="00D12B5F">
        <w:rPr>
          <w:rFonts w:eastAsia="Malgun Gothic"/>
          <w:b/>
          <w:bCs/>
          <w:i/>
          <w:iCs/>
          <w:vertAlign w:val="subscript"/>
          <w:lang w:eastAsia="ko-KR"/>
        </w:rPr>
        <w:t>offset</w:t>
      </w:r>
      <w:proofErr w:type="spellEnd"/>
      <w:r w:rsidR="00185812" w:rsidRPr="00D52217">
        <w:rPr>
          <w:rFonts w:eastAsia="Malgun Gothic"/>
          <w:b/>
          <w:bCs/>
          <w:i/>
          <w:iCs/>
          <w:lang w:val="en-US" w:eastAsia="ko-KR"/>
        </w:rPr>
        <w:t xml:space="preserve">, or one of those values only. </w:t>
      </w:r>
    </w:p>
    <w:p w14:paraId="74A22C5B" w14:textId="44A60293" w:rsidR="00AE02B6" w:rsidRPr="00D12B5F" w:rsidRDefault="00AE02B6" w:rsidP="00AE02B6">
      <w:pPr>
        <w:rPr>
          <w:rFonts w:eastAsia="Malgun Gothic"/>
          <w:lang w:val="en-US" w:eastAsia="ko-KR"/>
        </w:rPr>
      </w:pPr>
    </w:p>
    <w:p w14:paraId="2FBD8B22" w14:textId="23D3003A" w:rsidR="0059399C" w:rsidRDefault="0059399C" w:rsidP="004D2F33">
      <w:pPr>
        <w:ind w:firstLineChars="50" w:firstLine="100"/>
        <w:rPr>
          <w:rFonts w:eastAsia="Malgun Gothic"/>
          <w:lang w:val="en-US" w:eastAsia="ko-KR"/>
        </w:rPr>
      </w:pPr>
      <w:r>
        <w:rPr>
          <w:rFonts w:eastAsia="Malgun Gothic" w:hint="eastAsia"/>
          <w:lang w:val="en-US" w:eastAsia="ko-KR"/>
        </w:rPr>
        <w:t>U</w:t>
      </w:r>
      <w:r>
        <w:rPr>
          <w:rFonts w:eastAsia="Malgun Gothic"/>
          <w:lang w:val="en-US" w:eastAsia="ko-KR"/>
        </w:rPr>
        <w:t xml:space="preserve">pon MN’s decision whether to accept UE’s </w:t>
      </w:r>
      <w:proofErr w:type="spellStart"/>
      <w:r>
        <w:rPr>
          <w:rFonts w:eastAsia="Malgun Gothic"/>
          <w:lang w:val="en-US" w:eastAsia="ko-KR"/>
        </w:rPr>
        <w:t>rquest</w:t>
      </w:r>
      <w:proofErr w:type="spellEnd"/>
      <w:r>
        <w:rPr>
          <w:rFonts w:eastAsia="Malgun Gothic"/>
          <w:lang w:val="en-US" w:eastAsia="ko-KR"/>
        </w:rPr>
        <w:t xml:space="preserve"> for NR-DC connection with DPS, if accepted, RAN2 is asking whether SN </w:t>
      </w:r>
      <w:r w:rsidR="009117C8">
        <w:rPr>
          <w:rFonts w:eastAsia="Malgun Gothic"/>
          <w:lang w:val="en-US" w:eastAsia="ko-KR"/>
        </w:rPr>
        <w:t>should</w:t>
      </w:r>
      <w:r>
        <w:rPr>
          <w:rFonts w:eastAsia="Malgun Gothic"/>
          <w:lang w:val="en-US" w:eastAsia="ko-KR"/>
        </w:rPr>
        <w:t xml:space="preserve"> inform the exact value of </w:t>
      </w:r>
      <w:proofErr w:type="spellStart"/>
      <w:r w:rsidR="00D12B5F" w:rsidRPr="00D12B5F">
        <w:rPr>
          <w:rFonts w:eastAsia="Malgun Gothic"/>
          <w:i/>
          <w:iCs/>
          <w:lang w:eastAsia="ko-KR"/>
        </w:rPr>
        <w:t>T</w:t>
      </w:r>
      <w:r w:rsidR="00D12B5F" w:rsidRPr="00D12B5F">
        <w:rPr>
          <w:rFonts w:eastAsia="Malgun Gothic"/>
          <w:i/>
          <w:iCs/>
          <w:vertAlign w:val="subscript"/>
          <w:lang w:eastAsia="ko-KR"/>
        </w:rPr>
        <w:t>offset</w:t>
      </w:r>
      <w:proofErr w:type="spellEnd"/>
      <w:r>
        <w:rPr>
          <w:rFonts w:eastAsia="Malgun Gothic"/>
          <w:lang w:val="en-US" w:eastAsia="ko-KR"/>
        </w:rPr>
        <w:t xml:space="preserve"> to MN, or no further signaling should be designed. </w:t>
      </w:r>
      <w:r w:rsidR="004D2F33">
        <w:rPr>
          <w:rFonts w:eastAsia="Malgun Gothic"/>
          <w:lang w:val="en-US" w:eastAsia="ko-KR"/>
        </w:rPr>
        <w:t xml:space="preserve">Since SN’s scheduling info is not shared with MN, the only option MN can select to avoid the collision is to set </w:t>
      </w:r>
      <w:r w:rsidR="00D52217">
        <w:rPr>
          <w:rFonts w:eastAsia="Malgun Gothic"/>
          <w:lang w:val="en-US" w:eastAsia="ko-KR"/>
        </w:rPr>
        <w:t xml:space="preserve">K2 as sufficiently large value. Therefore, </w:t>
      </w:r>
      <w:r w:rsidR="009117C8">
        <w:rPr>
          <w:rFonts w:eastAsia="Malgun Gothic"/>
          <w:lang w:val="en-US" w:eastAsia="ko-KR"/>
        </w:rPr>
        <w:t xml:space="preserve">to minimize scheduling restriction, </w:t>
      </w:r>
      <w:r w:rsidR="00D52217">
        <w:rPr>
          <w:rFonts w:eastAsia="Malgun Gothic"/>
          <w:lang w:val="en-US" w:eastAsia="ko-KR"/>
        </w:rPr>
        <w:t xml:space="preserve">MN should </w:t>
      </w:r>
      <w:r w:rsidR="009117C8">
        <w:rPr>
          <w:rFonts w:eastAsia="Malgun Gothic"/>
          <w:lang w:val="en-US" w:eastAsia="ko-KR"/>
        </w:rPr>
        <w:t xml:space="preserve">be informed with the exact value of </w:t>
      </w:r>
      <w:proofErr w:type="spellStart"/>
      <w:r w:rsidR="009117C8" w:rsidRPr="00D12B5F">
        <w:rPr>
          <w:rFonts w:eastAsia="Malgun Gothic"/>
          <w:i/>
          <w:iCs/>
          <w:lang w:eastAsia="ko-KR"/>
        </w:rPr>
        <w:t>T</w:t>
      </w:r>
      <w:r w:rsidR="009117C8" w:rsidRPr="00D12B5F">
        <w:rPr>
          <w:rFonts w:eastAsia="Malgun Gothic"/>
          <w:i/>
          <w:iCs/>
          <w:vertAlign w:val="subscript"/>
          <w:lang w:eastAsia="ko-KR"/>
        </w:rPr>
        <w:t>offset</w:t>
      </w:r>
      <w:proofErr w:type="spellEnd"/>
      <w:r w:rsidR="00D52217">
        <w:rPr>
          <w:rFonts w:eastAsia="Malgun Gothic"/>
          <w:lang w:val="en-US" w:eastAsia="ko-KR"/>
        </w:rPr>
        <w:t xml:space="preserve">. </w:t>
      </w:r>
    </w:p>
    <w:p w14:paraId="7CFCA327" w14:textId="15DBD08B" w:rsidR="00D52217" w:rsidRDefault="009117C8" w:rsidP="00D52217">
      <w:pPr>
        <w:rPr>
          <w:rFonts w:eastAsia="Malgun Gothic"/>
          <w:b/>
          <w:bCs/>
          <w:i/>
          <w:iCs/>
          <w:lang w:val="en-US" w:eastAsia="ko-KR"/>
        </w:rPr>
      </w:pPr>
      <w:r>
        <w:rPr>
          <w:rFonts w:eastAsia="Malgun Gothic"/>
          <w:b/>
          <w:bCs/>
          <w:i/>
          <w:iCs/>
          <w:lang w:val="en-US" w:eastAsia="ko-KR"/>
        </w:rPr>
        <w:t>Observation 2</w:t>
      </w:r>
      <w:r w:rsidR="00D52217" w:rsidRPr="00D52217">
        <w:rPr>
          <w:rFonts w:eastAsia="Malgun Gothic"/>
          <w:b/>
          <w:bCs/>
          <w:i/>
          <w:iCs/>
          <w:lang w:val="en-US" w:eastAsia="ko-KR"/>
        </w:rPr>
        <w:t xml:space="preserve">: </w:t>
      </w:r>
      <w:r>
        <w:rPr>
          <w:rFonts w:eastAsia="Malgun Gothic"/>
          <w:b/>
          <w:bCs/>
          <w:i/>
          <w:iCs/>
          <w:lang w:val="en-US" w:eastAsia="ko-KR"/>
        </w:rPr>
        <w:t xml:space="preserve">To minimize scheduling restriction, MN </w:t>
      </w:r>
      <w:proofErr w:type="spellStart"/>
      <w:r>
        <w:rPr>
          <w:rFonts w:eastAsia="Malgun Gothic"/>
          <w:b/>
          <w:bCs/>
          <w:i/>
          <w:iCs/>
          <w:lang w:val="en-US" w:eastAsia="ko-KR"/>
        </w:rPr>
        <w:t>gNB</w:t>
      </w:r>
      <w:proofErr w:type="spellEnd"/>
      <w:r>
        <w:rPr>
          <w:rFonts w:eastAsia="Malgun Gothic"/>
          <w:b/>
          <w:bCs/>
          <w:i/>
          <w:iCs/>
          <w:lang w:val="en-US" w:eastAsia="ko-KR"/>
        </w:rPr>
        <w:t xml:space="preserve"> needs to know the exact value of </w:t>
      </w:r>
      <w:proofErr w:type="spellStart"/>
      <w:r w:rsidR="00D12B5F" w:rsidRPr="00D12B5F">
        <w:rPr>
          <w:rFonts w:eastAsia="Malgun Gothic"/>
          <w:b/>
          <w:bCs/>
          <w:i/>
          <w:iCs/>
          <w:lang w:eastAsia="ko-KR"/>
        </w:rPr>
        <w:t>T</w:t>
      </w:r>
      <w:r w:rsidR="00D12B5F" w:rsidRPr="00D12B5F">
        <w:rPr>
          <w:rFonts w:eastAsia="Malgun Gothic"/>
          <w:b/>
          <w:bCs/>
          <w:i/>
          <w:iCs/>
          <w:vertAlign w:val="subscript"/>
          <w:lang w:eastAsia="ko-KR"/>
        </w:rPr>
        <w:t>offset</w:t>
      </w:r>
      <w:proofErr w:type="spellEnd"/>
      <w:r w:rsidR="00D52217" w:rsidRPr="00D52217">
        <w:rPr>
          <w:rFonts w:eastAsia="Malgun Gothic"/>
          <w:b/>
          <w:bCs/>
          <w:i/>
          <w:iCs/>
          <w:lang w:val="en-US" w:eastAsia="ko-KR"/>
        </w:rPr>
        <w:t xml:space="preserve"> </w:t>
      </w:r>
      <w:r>
        <w:rPr>
          <w:rFonts w:eastAsia="Malgun Gothic"/>
          <w:b/>
          <w:bCs/>
          <w:i/>
          <w:iCs/>
          <w:lang w:val="en-US" w:eastAsia="ko-KR"/>
        </w:rPr>
        <w:t>for each UE.</w:t>
      </w:r>
    </w:p>
    <w:p w14:paraId="66AC0651" w14:textId="6667C550" w:rsidR="005258CF" w:rsidRPr="005258CF" w:rsidRDefault="005258CF" w:rsidP="005258CF">
      <w:pPr>
        <w:rPr>
          <w:rFonts w:eastAsia="Malgun Gothic"/>
          <w:b/>
          <w:bCs/>
          <w:i/>
          <w:iCs/>
          <w:lang w:val="en-US" w:eastAsia="ko-KR"/>
        </w:rPr>
      </w:pPr>
      <w:r w:rsidRPr="005258CF">
        <w:rPr>
          <w:rFonts w:eastAsia="Malgun Gothic" w:hint="eastAsia"/>
          <w:b/>
          <w:bCs/>
          <w:i/>
          <w:iCs/>
          <w:lang w:eastAsia="ko-KR"/>
        </w:rPr>
        <w:t>P</w:t>
      </w:r>
      <w:r w:rsidRPr="005258CF">
        <w:rPr>
          <w:rFonts w:eastAsia="Malgun Gothic"/>
          <w:b/>
          <w:bCs/>
          <w:i/>
          <w:iCs/>
          <w:lang w:eastAsia="ko-KR"/>
        </w:rPr>
        <w:t xml:space="preserve">roposal 1: </w:t>
      </w:r>
      <w:r>
        <w:rPr>
          <w:rFonts w:eastAsia="Malgun Gothic"/>
          <w:b/>
          <w:bCs/>
          <w:i/>
          <w:iCs/>
          <w:lang w:eastAsia="ko-KR"/>
        </w:rPr>
        <w:t xml:space="preserve">SN should share information to MN </w:t>
      </w:r>
      <w:r w:rsidR="00841877">
        <w:rPr>
          <w:rFonts w:eastAsia="Malgun Gothic"/>
          <w:b/>
          <w:bCs/>
          <w:i/>
          <w:iCs/>
          <w:lang w:eastAsia="ko-KR"/>
        </w:rPr>
        <w:t xml:space="preserve">to inform </w:t>
      </w:r>
      <w:r>
        <w:rPr>
          <w:rFonts w:eastAsia="Malgun Gothic"/>
          <w:b/>
          <w:bCs/>
          <w:i/>
          <w:iCs/>
          <w:lang w:eastAsia="ko-KR"/>
        </w:rPr>
        <w:t xml:space="preserve">the maximum value of </w:t>
      </w:r>
      <w:proofErr w:type="spellStart"/>
      <w:r w:rsidRPr="005258CF">
        <w:rPr>
          <w:rFonts w:eastAsia="Malgun Gothic"/>
          <w:b/>
          <w:bCs/>
          <w:i/>
          <w:iCs/>
          <w:lang w:eastAsia="ko-KR"/>
        </w:rPr>
        <w:t>T</w:t>
      </w:r>
      <w:r w:rsidRPr="005258CF">
        <w:rPr>
          <w:rFonts w:eastAsia="Malgun Gothic"/>
          <w:b/>
          <w:bCs/>
          <w:i/>
          <w:iCs/>
          <w:vertAlign w:val="subscript"/>
          <w:lang w:eastAsia="ko-KR"/>
        </w:rPr>
        <w:t>offset</w:t>
      </w:r>
      <w:proofErr w:type="spellEnd"/>
    </w:p>
    <w:p w14:paraId="2C1EAF9B" w14:textId="3043A008" w:rsidR="0059399C" w:rsidRPr="00841877" w:rsidRDefault="0059399C" w:rsidP="00AE02B6">
      <w:pPr>
        <w:rPr>
          <w:rFonts w:eastAsia="Malgun Gothic"/>
          <w:lang w:val="en-US" w:eastAsia="ko-KR"/>
        </w:rPr>
      </w:pPr>
    </w:p>
    <w:p w14:paraId="2D5F1AC4" w14:textId="7E9C4179" w:rsidR="0059399C" w:rsidRDefault="00D12B5F" w:rsidP="00AE02B6">
      <w:pPr>
        <w:rPr>
          <w:rFonts w:eastAsia="Malgun Gothic"/>
          <w:lang w:val="en-US" w:eastAsia="ko-KR"/>
        </w:rPr>
      </w:pPr>
      <w:r>
        <w:rPr>
          <w:rFonts w:eastAsia="Malgun Gothic" w:hint="eastAsia"/>
          <w:lang w:val="en-US" w:eastAsia="ko-KR"/>
        </w:rPr>
        <w:t>R</w:t>
      </w:r>
      <w:r>
        <w:rPr>
          <w:rFonts w:eastAsia="Malgun Gothic"/>
          <w:lang w:val="en-US" w:eastAsia="ko-KR"/>
        </w:rPr>
        <w:t xml:space="preserve">AN2 is also asking the possible scope of </w:t>
      </w:r>
      <w:proofErr w:type="spellStart"/>
      <w:r w:rsidRPr="00D12B5F">
        <w:rPr>
          <w:rFonts w:eastAsia="Malgun Gothic"/>
          <w:i/>
          <w:iCs/>
          <w:lang w:eastAsia="ko-KR"/>
        </w:rPr>
        <w:t>T</w:t>
      </w:r>
      <w:r w:rsidRPr="00D12B5F">
        <w:rPr>
          <w:rFonts w:eastAsia="Malgun Gothic"/>
          <w:i/>
          <w:iCs/>
          <w:vertAlign w:val="subscript"/>
          <w:lang w:eastAsia="ko-KR"/>
        </w:rPr>
        <w:t>offset</w:t>
      </w:r>
      <w:proofErr w:type="spellEnd"/>
      <w:r>
        <w:rPr>
          <w:rFonts w:eastAsia="Malgun Gothic"/>
          <w:lang w:val="en-US" w:eastAsia="ko-KR"/>
        </w:rPr>
        <w:t xml:space="preserve"> value</w:t>
      </w:r>
      <w:r w:rsidR="009117C8">
        <w:rPr>
          <w:rFonts w:eastAsia="Malgun Gothic"/>
          <w:lang w:val="en-US" w:eastAsia="ko-KR"/>
        </w:rPr>
        <w:t xml:space="preserve"> so to </w:t>
      </w:r>
      <w:proofErr w:type="spellStart"/>
      <w:proofErr w:type="gramStart"/>
      <w:r w:rsidR="009117C8">
        <w:rPr>
          <w:rFonts w:eastAsia="Malgun Gothic"/>
          <w:lang w:val="en-US" w:eastAsia="ko-KR"/>
        </w:rPr>
        <w:t>determined</w:t>
      </w:r>
      <w:proofErr w:type="spellEnd"/>
      <w:proofErr w:type="gramEnd"/>
      <w:r w:rsidR="009117C8">
        <w:rPr>
          <w:rFonts w:eastAsia="Malgun Gothic"/>
          <w:lang w:val="en-US" w:eastAsia="ko-KR"/>
        </w:rPr>
        <w:t xml:space="preserve"> the scope of signaling value between MN and SN. </w:t>
      </w:r>
      <w:r>
        <w:rPr>
          <w:rFonts w:eastAsia="Malgun Gothic"/>
          <w:lang w:val="en-US" w:eastAsia="ko-KR"/>
        </w:rPr>
        <w:t xml:space="preserve">According to the discussion shared in RAN1, companies share the same understanding that </w:t>
      </w:r>
      <m:oMath>
        <m:sSubSup>
          <m:sSubSupPr>
            <m:ctrlPr>
              <w:rPr>
                <w:rFonts w:ascii="Cambria Math" w:eastAsia="Malgun Gothic" w:hAnsi="Cambria Math"/>
                <w:lang w:val="en-US" w:eastAsia="ko-KR"/>
              </w:rPr>
            </m:ctrlPr>
          </m:sSubSupPr>
          <m:e>
            <m:r>
              <w:rPr>
                <w:rFonts w:ascii="Cambria Math" w:eastAsia="Malgun Gothic" w:hAnsi="Cambria Math"/>
                <w:lang w:val="en-US" w:eastAsia="ko-KR"/>
              </w:rPr>
              <m:t>T</m:t>
            </m:r>
          </m:e>
          <m:sub>
            <m:r>
              <w:rPr>
                <w:rFonts w:ascii="Cambria Math" w:eastAsia="Malgun Gothic" w:hAnsi="Cambria Math"/>
                <w:lang w:val="en-US" w:eastAsia="ko-KR"/>
              </w:rPr>
              <m:t>proc, CSI</m:t>
            </m:r>
          </m:sub>
          <m:sup>
            <m:r>
              <w:rPr>
                <w:rFonts w:ascii="Cambria Math" w:eastAsia="Malgun Gothic" w:hAnsi="Cambria Math"/>
                <w:lang w:val="en-US" w:eastAsia="ko-KR"/>
              </w:rPr>
              <m:t>mux</m:t>
            </m:r>
          </m:sup>
        </m:sSubSup>
      </m:oMath>
      <w:r>
        <w:rPr>
          <w:rFonts w:eastAsia="Malgun Gothic" w:hint="eastAsia"/>
          <w:lang w:val="en-US" w:eastAsia="ko-KR"/>
        </w:rPr>
        <w:t xml:space="preserve"> </w:t>
      </w:r>
      <w:r>
        <w:rPr>
          <w:rFonts w:eastAsia="Malgun Gothic"/>
          <w:lang w:val="en-US" w:eastAsia="ko-KR"/>
        </w:rPr>
        <w:t xml:space="preserve">would be the term defining largest </w:t>
      </w:r>
      <w:proofErr w:type="spellStart"/>
      <w:r w:rsidRPr="00D12B5F">
        <w:rPr>
          <w:rFonts w:eastAsia="Malgun Gothic"/>
          <w:i/>
          <w:iCs/>
          <w:lang w:eastAsia="ko-KR"/>
        </w:rPr>
        <w:t>T</w:t>
      </w:r>
      <w:r w:rsidRPr="00D12B5F">
        <w:rPr>
          <w:rFonts w:eastAsia="Malgun Gothic"/>
          <w:i/>
          <w:iCs/>
          <w:vertAlign w:val="subscript"/>
          <w:lang w:eastAsia="ko-KR"/>
        </w:rPr>
        <w:t>offset</w:t>
      </w:r>
      <w:proofErr w:type="spellEnd"/>
      <w:r>
        <w:rPr>
          <w:rFonts w:eastAsia="Malgun Gothic"/>
          <w:lang w:val="en-US" w:eastAsia="ko-KR"/>
        </w:rPr>
        <w:t xml:space="preserve"> value. In [9.2.5 of TS38.21</w:t>
      </w:r>
      <w:r w:rsidR="00F93A40">
        <w:rPr>
          <w:rFonts w:eastAsia="Malgun Gothic"/>
          <w:lang w:val="en-US" w:eastAsia="ko-KR"/>
        </w:rPr>
        <w:t>3</w:t>
      </w:r>
      <w:r>
        <w:rPr>
          <w:rFonts w:eastAsia="Malgun Gothic"/>
          <w:lang w:val="en-US" w:eastAsia="ko-KR"/>
        </w:rPr>
        <w:t xml:space="preserve">], </w:t>
      </w:r>
      <m:oMath>
        <m:sSubSup>
          <m:sSubSupPr>
            <m:ctrlPr>
              <w:rPr>
                <w:rFonts w:ascii="Cambria Math" w:eastAsia="Malgun Gothic" w:hAnsi="Cambria Math"/>
                <w:lang w:val="en-US" w:eastAsia="ko-KR"/>
              </w:rPr>
            </m:ctrlPr>
          </m:sSubSupPr>
          <m:e>
            <m:r>
              <w:rPr>
                <w:rFonts w:ascii="Cambria Math" w:eastAsia="Malgun Gothic" w:hAnsi="Cambria Math"/>
                <w:lang w:val="en-US" w:eastAsia="ko-KR"/>
              </w:rPr>
              <m:t>T</m:t>
            </m:r>
          </m:e>
          <m:sub>
            <m:r>
              <w:rPr>
                <w:rFonts w:ascii="Cambria Math" w:eastAsia="Malgun Gothic" w:hAnsi="Cambria Math"/>
                <w:lang w:val="en-US" w:eastAsia="ko-KR"/>
              </w:rPr>
              <m:t>proc, CSI</m:t>
            </m:r>
          </m:sub>
          <m:sup>
            <m:r>
              <w:rPr>
                <w:rFonts w:ascii="Cambria Math" w:eastAsia="Malgun Gothic" w:hAnsi="Cambria Math"/>
                <w:lang w:val="en-US" w:eastAsia="ko-KR"/>
              </w:rPr>
              <m:t>mux</m:t>
            </m:r>
          </m:sup>
        </m:sSubSup>
      </m:oMath>
      <w:r>
        <w:rPr>
          <w:rFonts w:eastAsia="Malgun Gothic" w:hint="eastAsia"/>
          <w:lang w:val="en-US" w:eastAsia="ko-KR"/>
        </w:rPr>
        <w:t xml:space="preserve"> </w:t>
      </w:r>
      <w:r>
        <w:rPr>
          <w:rFonts w:eastAsia="Malgun Gothic"/>
          <w:lang w:val="en-US" w:eastAsia="ko-KR"/>
        </w:rPr>
        <w:t xml:space="preserve">is defined as: </w:t>
      </w:r>
    </w:p>
    <w:p w14:paraId="1685FFCF" w14:textId="1C4C3CA0" w:rsidR="00D12B5F" w:rsidRPr="001C2E53" w:rsidRDefault="00B66293" w:rsidP="00841877">
      <w:pPr>
        <w:spacing w:after="0"/>
        <w:rPr>
          <w:rFonts w:eastAsia="Malgun Gothic"/>
          <w:lang w:val="en-US" w:eastAsia="ko-KR"/>
        </w:rPr>
      </w:pPr>
      <m:oMathPara>
        <m:oMathParaPr>
          <m:jc m:val="left"/>
        </m:oMathParaPr>
        <m:oMath>
          <m:sSubSup>
            <m:sSubSupPr>
              <m:ctrlPr>
                <w:rPr>
                  <w:rFonts w:ascii="Cambria Math" w:hAnsi="Cambria Math"/>
                  <w:i/>
                </w:rPr>
              </m:ctrlPr>
            </m:sSubSupPr>
            <m:e>
              <m:r>
                <w:rPr>
                  <w:rFonts w:ascii="Cambria Math"/>
                </w:rPr>
                <m:t>T</m:t>
              </m:r>
            </m:e>
            <m:sub>
              <m:r>
                <w:rPr>
                  <w:rFonts w:ascii="Cambria Math"/>
                </w:rPr>
                <m:t>proc,CSI</m:t>
              </m:r>
            </m:sub>
            <m:sup>
              <m:r>
                <w:rPr>
                  <w:rFonts w:ascii="Cambria Math"/>
                </w:rPr>
                <m:t>mux</m:t>
              </m:r>
            </m:sup>
          </m:sSubSup>
          <m:r>
            <w:rPr>
              <w:rFonts w:ascii="Cambria Math"/>
            </w:rPr>
            <m:t>=</m:t>
          </m:r>
          <m:func>
            <m:funcPr>
              <m:ctrlPr>
                <w:rPr>
                  <w:rFonts w:ascii="Cambria Math" w:hAnsi="Cambria Math"/>
                  <w:i/>
                </w:rPr>
              </m:ctrlPr>
            </m:funcPr>
            <m:fName>
              <m:r>
                <w:rPr>
                  <w:rFonts w:ascii="Cambria Math"/>
                </w:rPr>
                <m:t>max</m:t>
              </m:r>
            </m:fName>
            <m:e>
              <m:d>
                <m:dPr>
                  <m:ctrlPr>
                    <w:rPr>
                      <w:rFonts w:ascii="Cambria Math" w:hAnsi="Cambria Math"/>
                      <w:i/>
                    </w:rPr>
                  </m:ctrlPr>
                </m:dPr>
                <m:e>
                  <m:d>
                    <m:dPr>
                      <m:ctrlPr>
                        <w:rPr>
                          <w:rFonts w:ascii="Cambria Math" w:hAnsi="Cambria Math"/>
                          <w:i/>
                        </w:rPr>
                      </m:ctrlPr>
                    </m:dPr>
                    <m:e>
                      <m:r>
                        <w:rPr>
                          <w:rFonts w:ascii="Cambria Math" w:hAnsi="Cambria Math"/>
                        </w:rPr>
                        <m:t>Z</m:t>
                      </m:r>
                      <m:r>
                        <w:rPr>
                          <w:rFonts w:ascii="Cambria Math"/>
                        </w:rPr>
                        <m:t>+d</m:t>
                      </m:r>
                    </m:e>
                  </m:d>
                  <m:r>
                    <w:rPr>
                      <w:rFonts w:ascii="Cambria Math" w:hAnsi="Cambria Math" w:cs="Cambria Math"/>
                    </w:rPr>
                    <m:t>⋅</m:t>
                  </m:r>
                  <m:d>
                    <m:dPr>
                      <m:ctrlPr>
                        <w:rPr>
                          <w:rFonts w:ascii="Cambria Math" w:hAnsi="Cambria Math"/>
                          <w:i/>
                        </w:rPr>
                      </m:ctrlPr>
                    </m:dPr>
                    <m:e>
                      <m:r>
                        <w:rPr>
                          <w:rFonts w:ascii="Cambria Math"/>
                        </w:rPr>
                        <m:t>2048+144</m:t>
                      </m:r>
                    </m:e>
                  </m:d>
                  <m:r>
                    <w:rPr>
                      <w:rFonts w:ascii="Cambria Math" w:hAnsi="Cambria Math" w:cs="Cambria Math"/>
                    </w:rPr>
                    <m:t>⋅</m:t>
                  </m:r>
                  <m:r>
                    <w:rPr>
                      <w:rFonts w:ascii="Cambria Math"/>
                    </w:rPr>
                    <m:t>κ</m:t>
                  </m:r>
                  <m:r>
                    <w:rPr>
                      <w:rFonts w:ascii="Cambria Math" w:hAnsi="Cambria Math" w:cs="Cambria Math"/>
                    </w:rPr>
                    <m:t>⋅</m:t>
                  </m:r>
                  <m:sSup>
                    <m:sSupPr>
                      <m:ctrlPr>
                        <w:rPr>
                          <w:rFonts w:ascii="Cambria Math" w:hAnsi="Cambria Math"/>
                          <w:i/>
                        </w:rPr>
                      </m:ctrlPr>
                    </m:sSupPr>
                    <m:e>
                      <m:r>
                        <w:rPr>
                          <w:rFonts w:ascii="Cambria Math"/>
                        </w:rPr>
                        <m:t>2</m:t>
                      </m:r>
                    </m:e>
                    <m:sup>
                      <m:r>
                        <w:rPr>
                          <w:rFonts w:ascii="Cambria Math"/>
                        </w:rPr>
                        <m:t>-</m:t>
                      </m:r>
                      <m:r>
                        <w:rPr>
                          <w:rFonts w:ascii="Cambria Math"/>
                        </w:rPr>
                        <m:t>μ</m:t>
                      </m:r>
                    </m:sup>
                  </m:sSup>
                  <m:r>
                    <w:rPr>
                      <w:rFonts w:ascii="Cambria Math" w:hAnsi="Cambria Math" w:cs="Cambria Math"/>
                    </w:rPr>
                    <m:t>⋅</m:t>
                  </m:r>
                  <m:sSub>
                    <m:sSubPr>
                      <m:ctrlPr>
                        <w:rPr>
                          <w:rFonts w:ascii="Cambria Math" w:hAnsi="Cambria Math"/>
                          <w:i/>
                        </w:rPr>
                      </m:ctrlPr>
                    </m:sSubPr>
                    <m:e>
                      <m:r>
                        <w:rPr>
                          <w:rFonts w:ascii="Cambria Math"/>
                        </w:rPr>
                        <m:t>T</m:t>
                      </m:r>
                    </m:e>
                    <m:sub>
                      <m:r>
                        <w:rPr>
                          <w:rFonts w:ascii="Cambria Math"/>
                        </w:rPr>
                        <m:t>C</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r>
                    <w:rPr>
                      <w:rFonts w:ascii="Cambria Math"/>
                    </w:rPr>
                    <m:t>,</m:t>
                  </m:r>
                  <m:sSub>
                    <m:sSubPr>
                      <m:ctrlPr>
                        <w:rPr>
                          <w:rFonts w:ascii="Cambria Math" w:hAnsi="Cambria Math"/>
                          <w:i/>
                        </w:rPr>
                      </m:ctrlPr>
                    </m:sSubPr>
                    <m:e>
                      <m:r>
                        <w:rPr>
                          <w:rFonts w:ascii="Cambria Math"/>
                        </w:rPr>
                        <m:t>d</m:t>
                      </m:r>
                    </m:e>
                    <m:sub>
                      <m:r>
                        <w:rPr>
                          <w:rFonts w:ascii="Cambria Math"/>
                        </w:rPr>
                        <m:t>2,2</m:t>
                      </m:r>
                    </m:sub>
                  </m:sSub>
                </m:e>
              </m:d>
            </m:e>
          </m:func>
        </m:oMath>
      </m:oMathPara>
    </w:p>
    <w:p w14:paraId="4F1F58B6" w14:textId="5673C218" w:rsidR="00D12B5F" w:rsidRPr="001C2E53" w:rsidRDefault="001C2E53" w:rsidP="001C2E53">
      <w:pPr>
        <w:pStyle w:val="ListParagraph"/>
        <w:numPr>
          <w:ilvl w:val="0"/>
          <w:numId w:val="22"/>
        </w:numPr>
        <w:rPr>
          <w:rFonts w:eastAsia="Malgun Gothic"/>
          <w:sz w:val="20"/>
          <w:szCs w:val="20"/>
          <w:lang w:val="en-US" w:eastAsia="ko-KR"/>
        </w:rPr>
      </w:pPr>
      <m:oMath>
        <m:r>
          <m:rPr>
            <m:sty m:val="p"/>
          </m:rPr>
          <w:rPr>
            <w:rFonts w:ascii="Cambria Math" w:eastAsia="Malgun Gothic" w:hAnsi="Cambria Math"/>
            <w:sz w:val="20"/>
            <w:szCs w:val="20"/>
            <w:lang w:val="en-US" w:eastAsia="ko-KR"/>
          </w:rPr>
          <m:t>Z</m:t>
        </m:r>
      </m:oMath>
      <w:r w:rsidRPr="001C2E53">
        <w:rPr>
          <w:rFonts w:eastAsia="Malgun Gothic" w:hint="eastAsia"/>
          <w:sz w:val="20"/>
          <w:szCs w:val="20"/>
          <w:lang w:val="en-US" w:eastAsia="ko-KR"/>
        </w:rPr>
        <w:t xml:space="preserve"> </w:t>
      </w:r>
      <w:r w:rsidRPr="001C2E53">
        <w:rPr>
          <w:rFonts w:eastAsia="Malgun Gothic"/>
          <w:sz w:val="20"/>
          <w:szCs w:val="20"/>
          <w:lang w:val="en-US" w:eastAsia="ko-KR"/>
        </w:rPr>
        <w:t>is CSI computation delay requirement which rely on cases of CSI calculation and SCS</w:t>
      </w:r>
    </w:p>
    <w:p w14:paraId="78B341D9" w14:textId="7E36DD59" w:rsidR="00A60E82" w:rsidRPr="001C2E53" w:rsidRDefault="00A60E82" w:rsidP="0016039E">
      <w:pPr>
        <w:pStyle w:val="ListParagraph"/>
        <w:numPr>
          <w:ilvl w:val="0"/>
          <w:numId w:val="22"/>
        </w:numPr>
        <w:rPr>
          <w:rFonts w:eastAsia="Malgun Gothic"/>
          <w:sz w:val="20"/>
          <w:szCs w:val="20"/>
          <w:lang w:val="en-US" w:eastAsia="ko-KR"/>
        </w:rPr>
      </w:pPr>
      <m:oMath>
        <m:r>
          <w:rPr>
            <w:rFonts w:ascii="Cambria Math"/>
            <w:sz w:val="20"/>
            <w:szCs w:val="20"/>
            <w:lang w:eastAsia="x-none"/>
          </w:rPr>
          <m:t>d=2</m:t>
        </m:r>
      </m:oMath>
      <w:r w:rsidRPr="001C2E53">
        <w:rPr>
          <w:sz w:val="20"/>
          <w:szCs w:val="20"/>
          <w:lang w:val="en-AU"/>
        </w:rPr>
        <w:t xml:space="preserve"> for </w:t>
      </w:r>
      <m:oMath>
        <m:r>
          <w:rPr>
            <w:rFonts w:ascii="Cambria Math"/>
            <w:sz w:val="20"/>
            <w:szCs w:val="20"/>
            <w:lang w:eastAsia="x-none"/>
          </w:rPr>
          <m:t>μ=0,1</m:t>
        </m:r>
      </m:oMath>
      <w:r w:rsidRPr="001C2E53">
        <w:rPr>
          <w:sz w:val="20"/>
          <w:szCs w:val="20"/>
          <w:lang w:val="en-US" w:eastAsia="x-none"/>
        </w:rPr>
        <w:t xml:space="preserve"> </w:t>
      </w:r>
      <w:r w:rsidRPr="001C2E53">
        <w:rPr>
          <w:sz w:val="20"/>
          <w:szCs w:val="20"/>
          <w:lang w:val="en-AU"/>
        </w:rPr>
        <w:t xml:space="preserve">, </w:t>
      </w:r>
      <m:oMath>
        <m:r>
          <w:rPr>
            <w:rFonts w:ascii="Cambria Math"/>
            <w:sz w:val="20"/>
            <w:szCs w:val="20"/>
            <w:lang w:eastAsia="x-none"/>
          </w:rPr>
          <m:t>d=3</m:t>
        </m:r>
      </m:oMath>
      <w:r w:rsidRPr="001C2E53">
        <w:rPr>
          <w:sz w:val="20"/>
          <w:szCs w:val="20"/>
          <w:lang w:val="en-AU"/>
        </w:rPr>
        <w:t xml:space="preserve"> for </w:t>
      </w:r>
      <m:oMath>
        <m:r>
          <w:rPr>
            <w:rFonts w:ascii="Cambria Math"/>
            <w:sz w:val="20"/>
            <w:szCs w:val="20"/>
            <w:lang w:eastAsia="x-none"/>
          </w:rPr>
          <m:t>μ=2</m:t>
        </m:r>
      </m:oMath>
      <w:r w:rsidRPr="001C2E53">
        <w:rPr>
          <w:sz w:val="20"/>
          <w:szCs w:val="20"/>
          <w:lang w:val="en-AU"/>
        </w:rPr>
        <w:t xml:space="preserve"> and </w:t>
      </w:r>
      <m:oMath>
        <m:r>
          <w:rPr>
            <w:rFonts w:ascii="Cambria Math"/>
            <w:sz w:val="20"/>
            <w:szCs w:val="20"/>
            <w:lang w:eastAsia="x-none"/>
          </w:rPr>
          <m:t>d=4</m:t>
        </m:r>
      </m:oMath>
      <w:r w:rsidRPr="001C2E53">
        <w:rPr>
          <w:sz w:val="20"/>
          <w:szCs w:val="20"/>
          <w:lang w:val="en-AU"/>
        </w:rPr>
        <w:t xml:space="preserve"> for </w:t>
      </w:r>
      <m:oMath>
        <m:r>
          <w:rPr>
            <w:rFonts w:ascii="Cambria Math"/>
            <w:sz w:val="20"/>
            <w:szCs w:val="20"/>
            <w:lang w:eastAsia="x-none"/>
          </w:rPr>
          <m:t>μ=3</m:t>
        </m:r>
      </m:oMath>
    </w:p>
    <w:p w14:paraId="51E42482" w14:textId="77777777" w:rsidR="001C2E53" w:rsidRPr="001C2E53" w:rsidRDefault="00B66293" w:rsidP="0016039E">
      <w:pPr>
        <w:pStyle w:val="ListParagraph"/>
        <w:numPr>
          <w:ilvl w:val="0"/>
          <w:numId w:val="22"/>
        </w:numPr>
        <w:rPr>
          <w:rFonts w:eastAsia="Malgun Gothic"/>
          <w:sz w:val="20"/>
          <w:szCs w:val="20"/>
          <w:lang w:val="en-US" w:eastAsia="ko-KR"/>
        </w:rPr>
      </w:pPr>
      <m:oMath>
        <m:sSub>
          <m:sSubPr>
            <m:ctrlPr>
              <w:rPr>
                <w:rFonts w:ascii="Cambria Math" w:hAnsi="Cambria Math"/>
                <w:i/>
                <w:sz w:val="20"/>
                <w:szCs w:val="20"/>
              </w:rPr>
            </m:ctrlPr>
          </m:sSubPr>
          <m:e>
            <m:r>
              <w:rPr>
                <w:rFonts w:ascii="Cambria Math" w:hAnsi="Cambria Math"/>
                <w:sz w:val="20"/>
                <w:szCs w:val="20"/>
              </w:rPr>
              <m:t>T</m:t>
            </m:r>
          </m:e>
          <m:sub>
            <m:r>
              <m:rPr>
                <m:sty m:val="p"/>
              </m:rPr>
              <w:rPr>
                <w:rFonts w:ascii="Cambria Math" w:hAnsi="Cambria Math"/>
                <w:sz w:val="20"/>
                <w:szCs w:val="20"/>
              </w:rPr>
              <m:t>switch</m:t>
            </m:r>
          </m:sub>
        </m:sSub>
      </m:oMath>
      <w:r w:rsidR="001C2E53">
        <w:rPr>
          <w:rFonts w:eastAsia="Malgun Gothic" w:hint="eastAsia"/>
          <w:sz w:val="20"/>
          <w:szCs w:val="20"/>
          <w:lang w:eastAsia="ko-KR"/>
        </w:rPr>
        <w:t xml:space="preserve"> </w:t>
      </w:r>
      <w:r w:rsidR="001C2E53">
        <w:rPr>
          <w:rFonts w:eastAsia="Malgun Gothic"/>
          <w:sz w:val="20"/>
          <w:szCs w:val="20"/>
          <w:lang w:eastAsia="ko-KR"/>
        </w:rPr>
        <w:t xml:space="preserve">is UL </w:t>
      </w:r>
      <w:proofErr w:type="spellStart"/>
      <w:r w:rsidR="001C2E53">
        <w:rPr>
          <w:rFonts w:eastAsia="Malgun Gothic"/>
          <w:sz w:val="20"/>
          <w:szCs w:val="20"/>
          <w:lang w:eastAsia="ko-KR"/>
        </w:rPr>
        <w:t>switchig</w:t>
      </w:r>
      <w:proofErr w:type="spellEnd"/>
      <w:r w:rsidR="001C2E53">
        <w:rPr>
          <w:rFonts w:eastAsia="Malgun Gothic"/>
          <w:sz w:val="20"/>
          <w:szCs w:val="20"/>
          <w:lang w:eastAsia="ko-KR"/>
        </w:rPr>
        <w:t xml:space="preserve"> </w:t>
      </w:r>
      <w:proofErr w:type="spellStart"/>
      <w:r w:rsidR="001C2E53">
        <w:rPr>
          <w:rFonts w:eastAsia="Malgun Gothic"/>
          <w:sz w:val="20"/>
          <w:szCs w:val="20"/>
          <w:lang w:eastAsia="ko-KR"/>
        </w:rPr>
        <w:t>delay</w:t>
      </w:r>
      <w:proofErr w:type="spellEnd"/>
      <w:r w:rsidR="001C2E53">
        <w:rPr>
          <w:rFonts w:eastAsia="Malgun Gothic"/>
          <w:sz w:val="20"/>
          <w:szCs w:val="20"/>
          <w:lang w:eastAsia="ko-KR"/>
        </w:rPr>
        <w:t xml:space="preserve"> </w:t>
      </w:r>
      <w:proofErr w:type="spellStart"/>
      <w:r w:rsidR="001C2E53">
        <w:rPr>
          <w:rFonts w:eastAsia="Malgun Gothic"/>
          <w:sz w:val="20"/>
          <w:szCs w:val="20"/>
          <w:lang w:eastAsia="ko-KR"/>
        </w:rPr>
        <w:t>which</w:t>
      </w:r>
      <w:proofErr w:type="spellEnd"/>
      <w:r w:rsidR="001C2E53">
        <w:rPr>
          <w:rFonts w:eastAsia="Malgun Gothic"/>
          <w:sz w:val="20"/>
          <w:szCs w:val="20"/>
          <w:lang w:eastAsia="ko-KR"/>
        </w:rPr>
        <w:t xml:space="preserve"> </w:t>
      </w:r>
      <w:proofErr w:type="spellStart"/>
      <w:r w:rsidR="001C2E53">
        <w:rPr>
          <w:rFonts w:eastAsia="Malgun Gothic"/>
          <w:sz w:val="20"/>
          <w:szCs w:val="20"/>
          <w:lang w:eastAsia="ko-KR"/>
        </w:rPr>
        <w:t>rely</w:t>
      </w:r>
      <w:proofErr w:type="spellEnd"/>
      <w:r w:rsidR="001C2E53">
        <w:rPr>
          <w:rFonts w:eastAsia="Malgun Gothic"/>
          <w:sz w:val="20"/>
          <w:szCs w:val="20"/>
          <w:lang w:eastAsia="ko-KR"/>
        </w:rPr>
        <w:t xml:space="preserve"> on UE </w:t>
      </w:r>
      <w:proofErr w:type="spellStart"/>
      <w:r w:rsidR="001C2E53">
        <w:rPr>
          <w:rFonts w:eastAsia="Malgun Gothic"/>
          <w:sz w:val="20"/>
          <w:szCs w:val="20"/>
          <w:lang w:eastAsia="ko-KR"/>
        </w:rPr>
        <w:t>capability</w:t>
      </w:r>
      <w:proofErr w:type="spellEnd"/>
      <w:r w:rsidR="001C2E53">
        <w:rPr>
          <w:rFonts w:eastAsia="Malgun Gothic"/>
          <w:sz w:val="20"/>
          <w:szCs w:val="20"/>
          <w:lang w:eastAsia="ko-KR"/>
        </w:rPr>
        <w:t xml:space="preserve">. </w:t>
      </w:r>
    </w:p>
    <w:p w14:paraId="700C5EA3" w14:textId="3A35D38B" w:rsidR="00F93A40" w:rsidRPr="001C2E53" w:rsidRDefault="00F93A40" w:rsidP="00CB48C7">
      <w:pPr>
        <w:pStyle w:val="ListParagraph"/>
        <w:numPr>
          <w:ilvl w:val="0"/>
          <w:numId w:val="22"/>
        </w:numPr>
        <w:rPr>
          <w:sz w:val="20"/>
          <w:szCs w:val="20"/>
          <w:lang w:val="en-AU"/>
        </w:rPr>
      </w:pPr>
      <w:r w:rsidRPr="001C2E53">
        <w:rPr>
          <w:i/>
          <w:sz w:val="20"/>
          <w:szCs w:val="20"/>
          <w:lang w:val="en-AU"/>
        </w:rPr>
        <w:t>d</w:t>
      </w:r>
      <w:r w:rsidRPr="001C2E53">
        <w:rPr>
          <w:i/>
          <w:sz w:val="20"/>
          <w:szCs w:val="20"/>
          <w:vertAlign w:val="subscript"/>
          <w:lang w:val="en-AU"/>
        </w:rPr>
        <w:t>2,2</w:t>
      </w:r>
      <w:r w:rsidRPr="001C2E53">
        <w:rPr>
          <w:sz w:val="20"/>
          <w:szCs w:val="20"/>
          <w:lang w:val="en-AU"/>
        </w:rPr>
        <w:t xml:space="preserve"> equals to the switching time </w:t>
      </w:r>
      <w:r w:rsidR="001C2E53">
        <w:rPr>
          <w:sz w:val="20"/>
          <w:szCs w:val="20"/>
          <w:lang w:val="en-AU"/>
        </w:rPr>
        <w:t>i</w:t>
      </w:r>
      <w:r w:rsidR="001C2E53" w:rsidRPr="001C2E53">
        <w:rPr>
          <w:sz w:val="20"/>
          <w:szCs w:val="20"/>
          <w:lang w:val="en-AU"/>
        </w:rPr>
        <w:t xml:space="preserve">f the scheduling DCI triggered a switch of BWP, </w:t>
      </w:r>
      <w:r w:rsidRPr="001C2E53">
        <w:rPr>
          <w:sz w:val="20"/>
          <w:szCs w:val="20"/>
          <w:lang w:val="en-AU"/>
        </w:rPr>
        <w:t xml:space="preserve">otherwise </w:t>
      </w:r>
      <w:r w:rsidRPr="001C2E53">
        <w:rPr>
          <w:i/>
          <w:sz w:val="20"/>
          <w:szCs w:val="20"/>
          <w:lang w:val="en-AU"/>
        </w:rPr>
        <w:t>d</w:t>
      </w:r>
      <w:r w:rsidRPr="001C2E53">
        <w:rPr>
          <w:i/>
          <w:sz w:val="20"/>
          <w:szCs w:val="20"/>
          <w:vertAlign w:val="subscript"/>
          <w:lang w:val="en-AU"/>
        </w:rPr>
        <w:t>2,2</w:t>
      </w:r>
      <w:r w:rsidRPr="001C2E53">
        <w:rPr>
          <w:sz w:val="20"/>
          <w:szCs w:val="20"/>
          <w:lang w:val="en-AU"/>
        </w:rPr>
        <w:t xml:space="preserve">=0. </w:t>
      </w:r>
    </w:p>
    <w:p w14:paraId="016DE58F" w14:textId="7A078D9B" w:rsidR="00F93A40" w:rsidRDefault="00F93A40" w:rsidP="00AE02B6">
      <w:pPr>
        <w:rPr>
          <w:rFonts w:eastAsia="Malgun Gothic"/>
          <w:lang w:val="en-US" w:eastAsia="ko-KR"/>
        </w:rPr>
      </w:pPr>
    </w:p>
    <w:p w14:paraId="0F726F80" w14:textId="5F742E25" w:rsidR="00E2585C" w:rsidRDefault="001C2E53" w:rsidP="001C2E53">
      <w:pPr>
        <w:ind w:firstLineChars="50" w:firstLine="100"/>
        <w:rPr>
          <w:rFonts w:eastAsia="Malgun Gothic"/>
          <w:lang w:eastAsia="ko-KR"/>
        </w:rPr>
      </w:pPr>
      <w:r>
        <w:rPr>
          <w:rFonts w:eastAsia="Malgun Gothic" w:hint="eastAsia"/>
          <w:lang w:val="en-US" w:eastAsia="ko-KR"/>
        </w:rPr>
        <w:t>F</w:t>
      </w:r>
      <w:r>
        <w:rPr>
          <w:rFonts w:eastAsia="Malgun Gothic"/>
          <w:lang w:val="en-US" w:eastAsia="ko-KR"/>
        </w:rPr>
        <w:t xml:space="preserve">or complicated CSI </w:t>
      </w:r>
      <w:proofErr w:type="spellStart"/>
      <w:r>
        <w:rPr>
          <w:rFonts w:eastAsia="Malgun Gothic"/>
          <w:lang w:val="en-US" w:eastAsia="ko-KR"/>
        </w:rPr>
        <w:t>calaution</w:t>
      </w:r>
      <w:proofErr w:type="spellEnd"/>
      <w:r>
        <w:rPr>
          <w:rFonts w:eastAsia="Malgun Gothic"/>
          <w:lang w:val="en-US" w:eastAsia="ko-KR"/>
        </w:rPr>
        <w:t xml:space="preserve">, e.g., calculation CSI from more than 4 ports CSI-RS, Z may have value 40~152 according to the numerology. </w:t>
      </w:r>
      <m:oMath>
        <m:sSub>
          <m:sSubPr>
            <m:ctrlPr>
              <w:rPr>
                <w:rFonts w:ascii="Cambria Math" w:eastAsia="Malgun Gothic" w:hAnsi="Cambria Math"/>
                <w:lang w:val="en-US" w:eastAsia="ko-KR"/>
              </w:rPr>
            </m:ctrlPr>
          </m:sSubPr>
          <m:e>
            <m:r>
              <w:rPr>
                <w:rFonts w:ascii="Cambria Math" w:eastAsia="Malgun Gothic" w:hAnsi="Cambria Math"/>
                <w:lang w:val="en-US" w:eastAsia="ko-KR"/>
              </w:rPr>
              <m:t>T</m:t>
            </m:r>
          </m:e>
          <m:sub>
            <m:r>
              <w:rPr>
                <w:rFonts w:ascii="Cambria Math" w:eastAsia="Malgun Gothic" w:hAnsi="Cambria Math"/>
                <w:lang w:val="en-US" w:eastAsia="ko-KR"/>
              </w:rPr>
              <m:t>switch</m:t>
            </m:r>
          </m:sub>
        </m:sSub>
      </m:oMath>
      <w:r>
        <w:rPr>
          <w:rFonts w:eastAsia="Malgun Gothic" w:hint="eastAsia"/>
          <w:lang w:val="en-US" w:eastAsia="ko-KR"/>
        </w:rPr>
        <w:t xml:space="preserve"> </w:t>
      </w:r>
      <w:r>
        <w:rPr>
          <w:rFonts w:eastAsia="Malgun Gothic"/>
          <w:lang w:val="en-US" w:eastAsia="ko-KR"/>
        </w:rPr>
        <w:t xml:space="preserve">can have a value more than 100us. </w:t>
      </w:r>
      <w:r w:rsidR="009117C8">
        <w:rPr>
          <w:rFonts w:eastAsia="Malgun Gothic"/>
          <w:lang w:val="en-US" w:eastAsia="ko-KR"/>
        </w:rPr>
        <w:t xml:space="preserve">Since </w:t>
      </w:r>
      <m:oMath>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oMath>
      <w:r w:rsidR="009117C8">
        <w:rPr>
          <w:rFonts w:eastAsia="Malgun Gothic" w:hint="eastAsia"/>
          <w:lang w:eastAsia="ko-KR"/>
        </w:rPr>
        <w:t xml:space="preserve"> </w:t>
      </w:r>
      <w:r w:rsidR="009117C8">
        <w:rPr>
          <w:rFonts w:eastAsia="Malgun Gothic"/>
          <w:lang w:eastAsia="ko-KR"/>
        </w:rPr>
        <w:t xml:space="preserve">or </w:t>
      </w:r>
      <w:r w:rsidR="009117C8" w:rsidRPr="001C2E53">
        <w:rPr>
          <w:i/>
          <w:lang w:val="en-AU"/>
        </w:rPr>
        <w:t>d</w:t>
      </w:r>
      <w:r w:rsidR="009117C8" w:rsidRPr="001C2E53">
        <w:rPr>
          <w:i/>
          <w:vertAlign w:val="subscript"/>
          <w:lang w:val="en-AU"/>
        </w:rPr>
        <w:t>2,2</w:t>
      </w:r>
      <w:r w:rsidR="009117C8">
        <w:rPr>
          <w:i/>
          <w:vertAlign w:val="subscript"/>
          <w:lang w:val="en-AU"/>
        </w:rPr>
        <w:t xml:space="preserve"> </w:t>
      </w:r>
      <w:r w:rsidR="009117C8" w:rsidRPr="009117C8">
        <w:rPr>
          <w:iCs/>
          <w:lang w:val="en-AU"/>
        </w:rPr>
        <w:t xml:space="preserve">would </w:t>
      </w:r>
      <w:r w:rsidR="009117C8">
        <w:rPr>
          <w:iCs/>
          <w:lang w:val="en-AU"/>
        </w:rPr>
        <w:t xml:space="preserve">be known to MN/SN without additional signalling, the largest value of the other parameters would </w:t>
      </w:r>
      <w:proofErr w:type="spellStart"/>
      <w:r w:rsidR="009117C8">
        <w:rPr>
          <w:iCs/>
          <w:lang w:val="en-AU"/>
        </w:rPr>
        <w:t>determined</w:t>
      </w:r>
      <w:proofErr w:type="spellEnd"/>
      <w:r w:rsidR="009117C8">
        <w:rPr>
          <w:iCs/>
          <w:lang w:val="en-AU"/>
        </w:rPr>
        <w:t xml:space="preserve"> the scope of </w:t>
      </w:r>
      <w:r w:rsidR="009117C8" w:rsidRPr="009117C8">
        <w:rPr>
          <w:iCs/>
          <w:lang w:val="en-AU"/>
        </w:rPr>
        <w:t xml:space="preserve">not </w:t>
      </w:r>
      <w:r w:rsidR="009117C8">
        <w:rPr>
          <w:iCs/>
          <w:lang w:val="en-AU"/>
        </w:rPr>
        <w:t xml:space="preserve">rely on </w:t>
      </w:r>
      <w:r w:rsidR="001C4427">
        <w:rPr>
          <w:rFonts w:eastAsia="Malgun Gothic"/>
          <w:lang w:val="en-US" w:eastAsia="ko-KR"/>
        </w:rPr>
        <w:t xml:space="preserve">Assuming </w:t>
      </w:r>
      <m:oMath>
        <m:sSub>
          <m:sSubPr>
            <m:ctrlPr>
              <w:rPr>
                <w:rFonts w:ascii="Cambria Math" w:eastAsia="Malgun Gothic" w:hAnsi="Cambria Math"/>
                <w:lang w:val="en-US" w:eastAsia="ko-KR"/>
              </w:rPr>
            </m:ctrlPr>
          </m:sSubPr>
          <m:e>
            <m:r>
              <w:rPr>
                <w:rFonts w:ascii="Cambria Math" w:eastAsia="Malgun Gothic" w:hAnsi="Cambria Math"/>
                <w:lang w:val="en-US" w:eastAsia="ko-KR"/>
              </w:rPr>
              <m:t>T</m:t>
            </m:r>
          </m:e>
          <m:sub>
            <m:r>
              <w:rPr>
                <w:rFonts w:ascii="Cambria Math" w:eastAsia="Malgun Gothic" w:hAnsi="Cambria Math"/>
                <w:lang w:val="en-US" w:eastAsia="ko-KR"/>
              </w:rPr>
              <m:t>switch</m:t>
            </m:r>
          </m:sub>
        </m:sSub>
        <m:r>
          <w:rPr>
            <w:rFonts w:ascii="Cambria Math" w:eastAsia="Malgun Gothic" w:hAnsi="Cambria Math"/>
            <w:lang w:val="en-US" w:eastAsia="ko-KR"/>
          </w:rPr>
          <m:t>=0</m:t>
        </m:r>
      </m:oMath>
      <w:r w:rsidR="001C4427">
        <w:rPr>
          <w:rFonts w:eastAsia="Malgun Gothic" w:hint="eastAsia"/>
          <w:lang w:val="en-US" w:eastAsia="ko-KR"/>
        </w:rPr>
        <w:t xml:space="preserve"> </w:t>
      </w:r>
      <w:r w:rsidR="001C4427">
        <w:rPr>
          <w:rFonts w:eastAsia="Malgun Gothic"/>
          <w:lang w:val="en-US" w:eastAsia="ko-KR"/>
        </w:rPr>
        <w:t xml:space="preserve">which means UL Tx switching does not happen, for complicated CSI calculation with SCS=120kHz, </w:t>
      </w:r>
      <m:oMath>
        <m:sSubSup>
          <m:sSubSupPr>
            <m:ctrlPr>
              <w:rPr>
                <w:rFonts w:ascii="Cambria Math" w:hAnsi="Cambria Math"/>
                <w:i/>
              </w:rPr>
            </m:ctrlPr>
          </m:sSubSupPr>
          <m:e>
            <m:r>
              <w:rPr>
                <w:rFonts w:ascii="Cambria Math"/>
              </w:rPr>
              <m:t>T</m:t>
            </m:r>
          </m:e>
          <m:sub>
            <m:r>
              <w:rPr>
                <w:rFonts w:ascii="Cambria Math"/>
              </w:rPr>
              <m:t>proc,CSI</m:t>
            </m:r>
          </m:sub>
          <m:sup>
            <m:r>
              <w:rPr>
                <w:rFonts w:ascii="Cambria Math"/>
              </w:rPr>
              <m:t>mux</m:t>
            </m:r>
          </m:sup>
        </m:sSubSup>
      </m:oMath>
      <w:r>
        <w:rPr>
          <w:rFonts w:eastAsia="Malgun Gothic" w:hint="eastAsia"/>
          <w:lang w:eastAsia="ko-KR"/>
        </w:rPr>
        <w:t xml:space="preserve"> </w:t>
      </w:r>
      <w:r>
        <w:rPr>
          <w:rFonts w:eastAsia="Malgun Gothic"/>
          <w:lang w:eastAsia="ko-KR"/>
        </w:rPr>
        <w:t>can be</w:t>
      </w:r>
      <w:r w:rsidR="001C4427">
        <w:rPr>
          <w:rFonts w:eastAsia="Malgun Gothic"/>
          <w:lang w:eastAsia="ko-KR"/>
        </w:rPr>
        <w:t xml:space="preserve"> a bit</w:t>
      </w:r>
      <w:r>
        <w:rPr>
          <w:rFonts w:eastAsia="Malgun Gothic"/>
          <w:lang w:eastAsia="ko-KR"/>
        </w:rPr>
        <w:t xml:space="preserve"> longer than 11 slots</w:t>
      </w:r>
      <w:r w:rsidR="001C4427">
        <w:rPr>
          <w:rFonts w:eastAsia="Malgun Gothic"/>
          <w:lang w:eastAsia="ko-KR"/>
        </w:rPr>
        <w:t>,</w:t>
      </w:r>
      <w:r>
        <w:rPr>
          <w:rFonts w:eastAsia="Malgun Gothic"/>
          <w:lang w:eastAsia="ko-KR"/>
        </w:rPr>
        <w:t xml:space="preserve"> 155 symbols</w:t>
      </w:r>
      <w:r w:rsidR="001C4427">
        <w:rPr>
          <w:rFonts w:eastAsia="Malgun Gothic"/>
          <w:lang w:eastAsia="ko-KR"/>
        </w:rPr>
        <w:t xml:space="preserve">, or 1.39ms. </w:t>
      </w:r>
      <w:r w:rsidR="00E2585C">
        <w:rPr>
          <w:rFonts w:eastAsia="Malgun Gothic"/>
          <w:lang w:eastAsia="ko-KR"/>
        </w:rPr>
        <w:t xml:space="preserve">The largest values of </w:t>
      </w:r>
      <m:oMath>
        <m:sSubSup>
          <m:sSubSupPr>
            <m:ctrlPr>
              <w:rPr>
                <w:rFonts w:ascii="Cambria Math" w:hAnsi="Cambria Math"/>
                <w:i/>
              </w:rPr>
            </m:ctrlPr>
          </m:sSubSupPr>
          <m:e>
            <m:r>
              <w:rPr>
                <w:rFonts w:ascii="Cambria Math"/>
              </w:rPr>
              <m:t>T</m:t>
            </m:r>
          </m:e>
          <m:sub>
            <m:r>
              <w:rPr>
                <w:rFonts w:ascii="Cambria Math"/>
              </w:rPr>
              <m:t>proc,CSI</m:t>
            </m:r>
          </m:sub>
          <m:sup>
            <m:r>
              <w:rPr>
                <w:rFonts w:ascii="Cambria Math"/>
              </w:rPr>
              <m:t>mux</m:t>
            </m:r>
          </m:sup>
        </m:sSubSup>
      </m:oMath>
      <w:r w:rsidR="00E2585C">
        <w:rPr>
          <w:rFonts w:eastAsia="Malgun Gothic" w:hint="eastAsia"/>
          <w:lang w:eastAsia="ko-KR"/>
        </w:rPr>
        <w:t xml:space="preserve"> </w:t>
      </w:r>
      <w:r w:rsidR="00E2585C">
        <w:rPr>
          <w:rFonts w:eastAsia="Malgun Gothic"/>
          <w:lang w:eastAsia="ko-KR"/>
        </w:rPr>
        <w:t xml:space="preserve">due to the CSI computational complexity are shown in table 1. </w:t>
      </w:r>
    </w:p>
    <w:p w14:paraId="09C54461" w14:textId="3C991E46" w:rsidR="00E2585C" w:rsidRDefault="00E2585C" w:rsidP="00E2585C">
      <w:pPr>
        <w:ind w:left="1200" w:hangingChars="600" w:hanging="1200"/>
        <w:rPr>
          <w:rFonts w:eastAsia="Malgun Gothic"/>
          <w:b/>
          <w:bCs/>
          <w:i/>
          <w:iCs/>
          <w:lang w:val="en-US" w:eastAsia="ko-KR"/>
        </w:rPr>
      </w:pPr>
      <w:r w:rsidRPr="00D52217">
        <w:rPr>
          <w:rFonts w:eastAsia="Malgun Gothic" w:hint="eastAsia"/>
          <w:b/>
          <w:bCs/>
          <w:i/>
          <w:iCs/>
          <w:lang w:val="en-US" w:eastAsia="ko-KR"/>
        </w:rPr>
        <w:t>O</w:t>
      </w:r>
      <w:r w:rsidRPr="00D52217">
        <w:rPr>
          <w:rFonts w:eastAsia="Malgun Gothic"/>
          <w:b/>
          <w:bCs/>
          <w:i/>
          <w:iCs/>
          <w:lang w:val="en-US" w:eastAsia="ko-KR"/>
        </w:rPr>
        <w:t xml:space="preserve">bservation </w:t>
      </w:r>
      <w:r>
        <w:rPr>
          <w:rFonts w:eastAsia="Malgun Gothic"/>
          <w:b/>
          <w:bCs/>
          <w:i/>
          <w:iCs/>
          <w:lang w:val="en-US" w:eastAsia="ko-KR"/>
        </w:rPr>
        <w:t>3</w:t>
      </w:r>
      <w:r w:rsidRPr="00D52217">
        <w:rPr>
          <w:rFonts w:eastAsia="Malgun Gothic"/>
          <w:b/>
          <w:bCs/>
          <w:i/>
          <w:iCs/>
          <w:lang w:val="en-US" w:eastAsia="ko-KR"/>
        </w:rPr>
        <w:t xml:space="preserve">: </w:t>
      </w:r>
      <w:r>
        <w:rPr>
          <w:rFonts w:eastAsia="Malgun Gothic"/>
          <w:b/>
          <w:bCs/>
          <w:i/>
          <w:iCs/>
          <w:lang w:val="en-US" w:eastAsia="ko-KR"/>
        </w:rPr>
        <w:t xml:space="preserve">The largest value of </w:t>
      </w:r>
      <w:proofErr w:type="spellStart"/>
      <w:r w:rsidRPr="00D12B5F">
        <w:rPr>
          <w:rFonts w:eastAsia="Malgun Gothic"/>
          <w:b/>
          <w:bCs/>
          <w:i/>
          <w:iCs/>
          <w:lang w:eastAsia="ko-KR"/>
        </w:rPr>
        <w:t>T</w:t>
      </w:r>
      <w:r w:rsidRPr="00D12B5F">
        <w:rPr>
          <w:rFonts w:eastAsia="Malgun Gothic"/>
          <w:b/>
          <w:bCs/>
          <w:i/>
          <w:iCs/>
          <w:vertAlign w:val="subscript"/>
          <w:lang w:eastAsia="ko-KR"/>
        </w:rPr>
        <w:t>offset</w:t>
      </w:r>
      <w:proofErr w:type="spellEnd"/>
      <w:r>
        <w:rPr>
          <w:rFonts w:eastAsia="Malgun Gothic"/>
          <w:b/>
          <w:bCs/>
          <w:i/>
          <w:iCs/>
          <w:lang w:val="en-US" w:eastAsia="ko-KR"/>
        </w:rPr>
        <w:t xml:space="preserve"> rely on type of CSI calculation, </w:t>
      </w:r>
      <w:proofErr w:type="spellStart"/>
      <w:r>
        <w:rPr>
          <w:rFonts w:eastAsia="Malgun Gothic"/>
          <w:b/>
          <w:bCs/>
          <w:i/>
          <w:iCs/>
          <w:lang w:val="en-US" w:eastAsia="ko-KR"/>
        </w:rPr>
        <w:t>numeroly</w:t>
      </w:r>
      <w:proofErr w:type="spellEnd"/>
      <w:r>
        <w:rPr>
          <w:rFonts w:eastAsia="Malgun Gothic"/>
          <w:b/>
          <w:bCs/>
          <w:i/>
          <w:iCs/>
          <w:lang w:val="en-US" w:eastAsia="ko-KR"/>
        </w:rPr>
        <w:t>, and whether BWP switching or UL Tx switching happens for CSI reporting.</w:t>
      </w:r>
    </w:p>
    <w:p w14:paraId="592B334D" w14:textId="77121097" w:rsidR="00E2585C" w:rsidRDefault="00E2585C" w:rsidP="00E2585C">
      <w:pPr>
        <w:ind w:left="1200" w:hangingChars="600" w:hanging="1200"/>
        <w:rPr>
          <w:rFonts w:eastAsia="Malgun Gothic"/>
          <w:b/>
          <w:bCs/>
          <w:i/>
          <w:iCs/>
          <w:lang w:val="en-US" w:eastAsia="ko-KR"/>
        </w:rPr>
      </w:pPr>
      <w:r w:rsidRPr="00D52217">
        <w:rPr>
          <w:rFonts w:eastAsia="Malgun Gothic" w:hint="eastAsia"/>
          <w:b/>
          <w:bCs/>
          <w:i/>
          <w:iCs/>
          <w:lang w:val="en-US" w:eastAsia="ko-KR"/>
        </w:rPr>
        <w:t>O</w:t>
      </w:r>
      <w:r w:rsidRPr="00D52217">
        <w:rPr>
          <w:rFonts w:eastAsia="Malgun Gothic"/>
          <w:b/>
          <w:bCs/>
          <w:i/>
          <w:iCs/>
          <w:lang w:val="en-US" w:eastAsia="ko-KR"/>
        </w:rPr>
        <w:t xml:space="preserve">bservation </w:t>
      </w:r>
      <w:r>
        <w:rPr>
          <w:rFonts w:eastAsia="Malgun Gothic"/>
          <w:b/>
          <w:bCs/>
          <w:i/>
          <w:iCs/>
          <w:lang w:val="en-US" w:eastAsia="ko-KR"/>
        </w:rPr>
        <w:t>4</w:t>
      </w:r>
      <w:r w:rsidRPr="00D52217">
        <w:rPr>
          <w:rFonts w:eastAsia="Malgun Gothic"/>
          <w:b/>
          <w:bCs/>
          <w:i/>
          <w:iCs/>
          <w:lang w:val="en-US" w:eastAsia="ko-KR"/>
        </w:rPr>
        <w:t xml:space="preserve">: </w:t>
      </w:r>
      <w:r>
        <w:rPr>
          <w:rFonts w:eastAsia="Malgun Gothic"/>
          <w:b/>
          <w:bCs/>
          <w:i/>
          <w:iCs/>
          <w:lang w:val="en-US" w:eastAsia="ko-KR"/>
        </w:rPr>
        <w:t xml:space="preserve">The largest value of </w:t>
      </w:r>
      <w:proofErr w:type="spellStart"/>
      <w:r w:rsidRPr="00D12B5F">
        <w:rPr>
          <w:rFonts w:eastAsia="Malgun Gothic"/>
          <w:b/>
          <w:bCs/>
          <w:i/>
          <w:iCs/>
          <w:lang w:eastAsia="ko-KR"/>
        </w:rPr>
        <w:t>T</w:t>
      </w:r>
      <w:r w:rsidRPr="00D12B5F">
        <w:rPr>
          <w:rFonts w:eastAsia="Malgun Gothic"/>
          <w:b/>
          <w:bCs/>
          <w:i/>
          <w:iCs/>
          <w:vertAlign w:val="subscript"/>
          <w:lang w:eastAsia="ko-KR"/>
        </w:rPr>
        <w:t>offset</w:t>
      </w:r>
      <w:proofErr w:type="spellEnd"/>
      <w:r>
        <w:rPr>
          <w:rFonts w:eastAsia="Malgun Gothic"/>
          <w:b/>
          <w:bCs/>
          <w:i/>
          <w:iCs/>
          <w:lang w:val="en-US" w:eastAsia="ko-KR"/>
        </w:rPr>
        <w:t xml:space="preserve"> would </w:t>
      </w:r>
      <w:r w:rsidR="00841877">
        <w:rPr>
          <w:rFonts w:eastAsia="Malgun Gothic"/>
          <w:b/>
          <w:bCs/>
          <w:i/>
          <w:iCs/>
          <w:lang w:val="en-US" w:eastAsia="ko-KR"/>
        </w:rPr>
        <w:t xml:space="preserve">exceed </w:t>
      </w:r>
      <w:proofErr w:type="gramStart"/>
      <w:r w:rsidR="00841877">
        <w:rPr>
          <w:rFonts w:eastAsia="Malgun Gothic"/>
          <w:b/>
          <w:bCs/>
          <w:i/>
          <w:iCs/>
          <w:lang w:val="en-US" w:eastAsia="ko-KR"/>
        </w:rPr>
        <w:t>3ms, but</w:t>
      </w:r>
      <w:proofErr w:type="gramEnd"/>
      <w:r w:rsidR="00841877">
        <w:rPr>
          <w:rFonts w:eastAsia="Malgun Gothic"/>
          <w:b/>
          <w:bCs/>
          <w:i/>
          <w:iCs/>
          <w:lang w:val="en-US" w:eastAsia="ko-KR"/>
        </w:rPr>
        <w:t xml:space="preserve"> should be less than </w:t>
      </w:r>
      <w:r>
        <w:rPr>
          <w:rFonts w:eastAsia="Malgun Gothic"/>
          <w:b/>
          <w:bCs/>
          <w:i/>
          <w:iCs/>
          <w:lang w:val="en-US" w:eastAsia="ko-KR"/>
        </w:rPr>
        <w:t>4ms</w:t>
      </w:r>
      <w:r w:rsidR="00841877">
        <w:rPr>
          <w:rFonts w:eastAsia="Malgun Gothic"/>
          <w:b/>
          <w:bCs/>
          <w:i/>
          <w:iCs/>
          <w:lang w:val="en-US" w:eastAsia="ko-KR"/>
        </w:rPr>
        <w:t>.</w:t>
      </w:r>
    </w:p>
    <w:p w14:paraId="5A1D0375" w14:textId="2B9679AB" w:rsidR="00E2585C" w:rsidRDefault="00E2585C" w:rsidP="001C2E53">
      <w:pPr>
        <w:ind w:firstLineChars="50" w:firstLine="100"/>
        <w:rPr>
          <w:rFonts w:eastAsia="Malgun Gothic"/>
          <w:lang w:val="en-US" w:eastAsia="ko-KR"/>
        </w:rPr>
      </w:pPr>
    </w:p>
    <w:p w14:paraId="42FB034D" w14:textId="53B1C417" w:rsidR="00841877" w:rsidRPr="00841877" w:rsidRDefault="00841877" w:rsidP="00841877">
      <w:pPr>
        <w:ind w:firstLineChars="50" w:firstLine="100"/>
        <w:rPr>
          <w:rFonts w:eastAsia="Malgun Gothic"/>
          <w:lang w:val="en-US" w:eastAsia="ko-KR"/>
        </w:rPr>
      </w:pPr>
      <w:r>
        <w:rPr>
          <w:rFonts w:eastAsia="Malgun Gothic"/>
          <w:lang w:eastAsia="ko-KR"/>
        </w:rPr>
        <w:t xml:space="preserve">However, it is obvious that all the values of parameters are defined in RAN1 specification, or it can be </w:t>
      </w:r>
      <w:proofErr w:type="spellStart"/>
      <w:r>
        <w:rPr>
          <w:rFonts w:eastAsia="Malgun Gothic"/>
          <w:lang w:eastAsia="ko-KR"/>
        </w:rPr>
        <w:t>obtaion</w:t>
      </w:r>
      <w:proofErr w:type="spellEnd"/>
      <w:r>
        <w:rPr>
          <w:rFonts w:eastAsia="Malgun Gothic"/>
          <w:lang w:eastAsia="ko-KR"/>
        </w:rPr>
        <w:t xml:space="preserve"> by UE’s capability reporting. In other words, MN </w:t>
      </w:r>
      <w:proofErr w:type="spellStart"/>
      <w:r>
        <w:rPr>
          <w:rFonts w:eastAsia="Malgun Gothic"/>
          <w:lang w:eastAsia="ko-KR"/>
        </w:rPr>
        <w:t>gNB</w:t>
      </w:r>
      <w:proofErr w:type="spellEnd"/>
      <w:r>
        <w:rPr>
          <w:rFonts w:eastAsia="Malgun Gothic"/>
          <w:lang w:eastAsia="ko-KR"/>
        </w:rPr>
        <w:t xml:space="preserve"> can extract the exact value of largest </w:t>
      </w:r>
      <w:proofErr w:type="spellStart"/>
      <w:r w:rsidRPr="00D12B5F">
        <w:rPr>
          <w:rFonts w:eastAsia="Malgun Gothic"/>
          <w:i/>
          <w:iCs/>
          <w:lang w:eastAsia="ko-KR"/>
        </w:rPr>
        <w:t>T</w:t>
      </w:r>
      <w:r w:rsidRPr="00D12B5F">
        <w:rPr>
          <w:rFonts w:eastAsia="Malgun Gothic"/>
          <w:i/>
          <w:iCs/>
          <w:vertAlign w:val="subscript"/>
          <w:lang w:eastAsia="ko-KR"/>
        </w:rPr>
        <w:t>offset</w:t>
      </w:r>
      <w:proofErr w:type="spellEnd"/>
      <w:r>
        <w:rPr>
          <w:rFonts w:eastAsia="Malgun Gothic"/>
          <w:lang w:eastAsia="ko-KR"/>
        </w:rPr>
        <w:t xml:space="preserve"> with the information of SCS on SN. </w:t>
      </w:r>
      <w:r>
        <w:rPr>
          <w:rFonts w:eastAsia="Malgun Gothic" w:hint="eastAsia"/>
          <w:lang w:val="en-US" w:eastAsia="ko-KR"/>
        </w:rPr>
        <w:t>T</w:t>
      </w:r>
      <w:r>
        <w:rPr>
          <w:rFonts w:eastAsia="Malgun Gothic"/>
          <w:lang w:val="en-US" w:eastAsia="ko-KR"/>
        </w:rPr>
        <w:t xml:space="preserve">hough the </w:t>
      </w:r>
      <w:proofErr w:type="spellStart"/>
      <w:r>
        <w:rPr>
          <w:rFonts w:eastAsia="Malgun Gothic"/>
          <w:lang w:val="en-US" w:eastAsia="ko-KR"/>
        </w:rPr>
        <w:t>desctiption</w:t>
      </w:r>
      <w:proofErr w:type="spellEnd"/>
      <w:r>
        <w:rPr>
          <w:rFonts w:eastAsia="Malgun Gothic"/>
          <w:lang w:val="en-US" w:eastAsia="ko-KR"/>
        </w:rPr>
        <w:t xml:space="preserve"> above are only about how to </w:t>
      </w:r>
      <w:proofErr w:type="spellStart"/>
      <w:r>
        <w:rPr>
          <w:rFonts w:eastAsia="Malgun Gothic"/>
          <w:lang w:val="en-US" w:eastAsia="ko-KR"/>
        </w:rPr>
        <w:t>calcaulre</w:t>
      </w:r>
      <w:proofErr w:type="spellEnd"/>
      <w:r>
        <w:rPr>
          <w:rFonts w:eastAsia="Malgun Gothic"/>
          <w:lang w:val="en-US" w:eastAsia="ko-KR"/>
        </w:rPr>
        <w:t xml:space="preserve"> largest </w:t>
      </w:r>
      <w:proofErr w:type="spellStart"/>
      <w:r w:rsidRPr="00D12B5F">
        <w:rPr>
          <w:rFonts w:eastAsia="Malgun Gothic"/>
          <w:i/>
          <w:iCs/>
          <w:lang w:eastAsia="ko-KR"/>
        </w:rPr>
        <w:t>T</w:t>
      </w:r>
      <w:r w:rsidRPr="00D12B5F">
        <w:rPr>
          <w:rFonts w:eastAsia="Malgun Gothic"/>
          <w:i/>
          <w:iCs/>
          <w:vertAlign w:val="subscript"/>
          <w:lang w:eastAsia="ko-KR"/>
        </w:rPr>
        <w:t>offset</w:t>
      </w:r>
      <w:proofErr w:type="spellEnd"/>
      <w:r>
        <w:rPr>
          <w:rFonts w:eastAsia="Malgun Gothic"/>
          <w:lang w:val="en-US" w:eastAsia="ko-KR"/>
        </w:rPr>
        <w:t xml:space="preserve"> of Alt 1. It is also true that </w:t>
      </w:r>
      <w:proofErr w:type="spellStart"/>
      <w:r w:rsidRPr="00D12B5F">
        <w:rPr>
          <w:rFonts w:eastAsia="Malgun Gothic"/>
          <w:i/>
          <w:iCs/>
          <w:lang w:eastAsia="ko-KR"/>
        </w:rPr>
        <w:t>T</w:t>
      </w:r>
      <w:r w:rsidRPr="00D12B5F">
        <w:rPr>
          <w:rFonts w:eastAsia="Malgun Gothic"/>
          <w:i/>
          <w:iCs/>
          <w:vertAlign w:val="subscript"/>
          <w:lang w:eastAsia="ko-KR"/>
        </w:rPr>
        <w:t>offset</w:t>
      </w:r>
      <w:proofErr w:type="spellEnd"/>
      <w:r>
        <w:rPr>
          <w:rFonts w:eastAsia="Malgun Gothic"/>
          <w:lang w:eastAsia="ko-KR"/>
        </w:rPr>
        <w:t xml:space="preserve"> of Alt. 2 can also be </w:t>
      </w:r>
      <w:proofErr w:type="spellStart"/>
      <w:r>
        <w:rPr>
          <w:rFonts w:eastAsia="Malgun Gothic"/>
          <w:lang w:eastAsia="ko-KR"/>
        </w:rPr>
        <w:t>calcaulted</w:t>
      </w:r>
      <w:proofErr w:type="spellEnd"/>
      <w:r>
        <w:rPr>
          <w:rFonts w:eastAsia="Malgun Gothic"/>
          <w:lang w:eastAsia="ko-KR"/>
        </w:rPr>
        <w:t xml:space="preserve"> in a similar way. Therefore, SN does not need to inform the exact value of </w:t>
      </w:r>
      <w:proofErr w:type="spellStart"/>
      <w:r w:rsidRPr="00D12B5F">
        <w:rPr>
          <w:rFonts w:eastAsia="Malgun Gothic"/>
          <w:i/>
          <w:iCs/>
          <w:lang w:eastAsia="ko-KR"/>
        </w:rPr>
        <w:t>T</w:t>
      </w:r>
      <w:r w:rsidRPr="00D12B5F">
        <w:rPr>
          <w:rFonts w:eastAsia="Malgun Gothic"/>
          <w:i/>
          <w:iCs/>
          <w:vertAlign w:val="subscript"/>
          <w:lang w:eastAsia="ko-KR"/>
        </w:rPr>
        <w:t>offset</w:t>
      </w:r>
      <w:proofErr w:type="spellEnd"/>
      <w:r>
        <w:rPr>
          <w:rFonts w:eastAsia="Malgun Gothic"/>
          <w:lang w:eastAsia="ko-KR"/>
        </w:rPr>
        <w:t xml:space="preserve">, but informing </w:t>
      </w:r>
    </w:p>
    <w:p w14:paraId="4422A778" w14:textId="007F8C80" w:rsidR="00841877" w:rsidRDefault="00841877" w:rsidP="00841877">
      <w:pPr>
        <w:ind w:left="1200" w:hangingChars="600" w:hanging="1200"/>
        <w:rPr>
          <w:rFonts w:eastAsia="Malgun Gothic"/>
          <w:b/>
          <w:bCs/>
          <w:i/>
          <w:iCs/>
          <w:lang w:val="en-US" w:eastAsia="ko-KR"/>
        </w:rPr>
      </w:pPr>
    </w:p>
    <w:p w14:paraId="0ED07D08" w14:textId="2044A37C" w:rsidR="001C2E53" w:rsidRDefault="00E2585C" w:rsidP="00E2585C">
      <w:pPr>
        <w:ind w:firstLineChars="50" w:firstLine="100"/>
        <w:jc w:val="center"/>
        <w:rPr>
          <w:rFonts w:eastAsia="Malgun Gothic"/>
          <w:lang w:eastAsia="ko-KR"/>
        </w:rPr>
      </w:pPr>
      <w:r>
        <w:rPr>
          <w:rFonts w:eastAsia="Malgun Gothic"/>
          <w:lang w:eastAsia="ko-KR"/>
        </w:rPr>
        <w:t xml:space="preserve">&lt;Table 1.  </w:t>
      </w:r>
      <m:oMath>
        <m:sSubSup>
          <m:sSubSupPr>
            <m:ctrlPr>
              <w:rPr>
                <w:rFonts w:ascii="Cambria Math" w:hAnsi="Cambria Math"/>
                <w:i/>
              </w:rPr>
            </m:ctrlPr>
          </m:sSubSupPr>
          <m:e>
            <m:r>
              <w:rPr>
                <w:rFonts w:ascii="Cambria Math"/>
              </w:rPr>
              <m:t>T</m:t>
            </m:r>
          </m:e>
          <m:sub>
            <m:r>
              <w:rPr>
                <w:rFonts w:ascii="Cambria Math"/>
              </w:rPr>
              <m:t>proc,CSI</m:t>
            </m:r>
          </m:sub>
          <m:sup>
            <m:r>
              <w:rPr>
                <w:rFonts w:ascii="Cambria Math"/>
              </w:rPr>
              <m:t>mux</m:t>
            </m:r>
          </m:sup>
        </m:sSubSup>
      </m:oMath>
      <w:r>
        <w:rPr>
          <w:rFonts w:eastAsia="Malgun Gothic" w:hint="eastAsia"/>
          <w:lang w:eastAsia="ko-KR"/>
        </w:rPr>
        <w:t xml:space="preserve"> </w:t>
      </w:r>
      <w:r>
        <w:rPr>
          <w:rFonts w:eastAsia="Malgun Gothic"/>
          <w:lang w:eastAsia="ko-KR"/>
        </w:rPr>
        <w:t>value for the most complicated CSI calculation&gt;</w:t>
      </w:r>
    </w:p>
    <w:tbl>
      <w:tblPr>
        <w:tblStyle w:val="TableGrid"/>
        <w:tblW w:w="0" w:type="auto"/>
        <w:jc w:val="center"/>
        <w:tblLook w:val="04A0" w:firstRow="1" w:lastRow="0" w:firstColumn="1" w:lastColumn="0" w:noHBand="0" w:noVBand="1"/>
      </w:tblPr>
      <w:tblGrid>
        <w:gridCol w:w="855"/>
        <w:gridCol w:w="4253"/>
      </w:tblGrid>
      <w:tr w:rsidR="005258CF" w14:paraId="1324100D" w14:textId="77777777" w:rsidTr="00841877">
        <w:trPr>
          <w:trHeight w:val="361"/>
          <w:jc w:val="center"/>
        </w:trPr>
        <w:tc>
          <w:tcPr>
            <w:tcW w:w="855" w:type="dxa"/>
            <w:vAlign w:val="bottom"/>
          </w:tcPr>
          <w:p w14:paraId="1D87AA46" w14:textId="5064473F" w:rsidR="005258CF" w:rsidRDefault="005258CF" w:rsidP="00E2585C">
            <w:pPr>
              <w:jc w:val="center"/>
              <w:rPr>
                <w:rFonts w:eastAsia="Malgun Gothic"/>
                <w:lang w:eastAsia="ko-KR"/>
              </w:rPr>
            </w:pPr>
            <m:oMathPara>
              <m:oMath>
                <m:r>
                  <m:rPr>
                    <m:sty m:val="p"/>
                  </m:rPr>
                  <w:rPr>
                    <w:rFonts w:ascii="Cambria Math" w:eastAsia="Malgun Gothic" w:hAnsi="Cambria Math"/>
                    <w:lang w:eastAsia="ko-KR"/>
                  </w:rPr>
                  <m:t>μ</m:t>
                </m:r>
              </m:oMath>
            </m:oMathPara>
          </w:p>
        </w:tc>
        <w:tc>
          <w:tcPr>
            <w:tcW w:w="4253" w:type="dxa"/>
            <w:vAlign w:val="bottom"/>
          </w:tcPr>
          <w:p w14:paraId="789BFC1E" w14:textId="47C08955" w:rsidR="005258CF" w:rsidRDefault="00E2585C" w:rsidP="00E2585C">
            <w:pPr>
              <w:jc w:val="center"/>
              <w:rPr>
                <w:rFonts w:eastAsia="Malgun Gothic"/>
                <w:lang w:eastAsia="ko-KR"/>
              </w:rPr>
            </w:pPr>
            <w:r>
              <w:rPr>
                <w:rFonts w:eastAsia="Malgun Gothic" w:hint="eastAsia"/>
                <w:lang w:eastAsia="ko-KR"/>
              </w:rPr>
              <w:t>L</w:t>
            </w:r>
            <w:r>
              <w:rPr>
                <w:rFonts w:eastAsia="Malgun Gothic"/>
                <w:lang w:eastAsia="ko-KR"/>
              </w:rPr>
              <w:t xml:space="preserve">argest </w:t>
            </w:r>
            <m:oMath>
              <m:sSubSup>
                <m:sSubSupPr>
                  <m:ctrlPr>
                    <w:rPr>
                      <w:rFonts w:ascii="Cambria Math" w:hAnsi="Cambria Math"/>
                      <w:i/>
                    </w:rPr>
                  </m:ctrlPr>
                </m:sSubSupPr>
                <m:e>
                  <m:r>
                    <w:rPr>
                      <w:rFonts w:ascii="Cambria Math"/>
                    </w:rPr>
                    <m:t>T</m:t>
                  </m:r>
                </m:e>
                <m:sub>
                  <m:r>
                    <w:rPr>
                      <w:rFonts w:ascii="Cambria Math"/>
                    </w:rPr>
                    <m:t>proc,CSI</m:t>
                  </m:r>
                </m:sub>
                <m:sup>
                  <m:r>
                    <w:rPr>
                      <w:rFonts w:ascii="Cambria Math"/>
                    </w:rPr>
                    <m:t>mux</m:t>
                  </m:r>
                </m:sup>
              </m:sSubSup>
            </m:oMath>
            <w:r w:rsidR="005258CF">
              <w:rPr>
                <w:rFonts w:eastAsia="Malgun Gothic" w:hint="eastAsia"/>
                <w:lang w:eastAsia="ko-KR"/>
              </w:rPr>
              <w:t xml:space="preserve"> </w:t>
            </w:r>
            <w:r w:rsidR="005258CF">
              <w:rPr>
                <w:rFonts w:eastAsia="Malgun Gothic"/>
                <w:lang w:eastAsia="ko-KR"/>
              </w:rPr>
              <w:t xml:space="preserve">with </w:t>
            </w:r>
            <m:oMath>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r>
                <w:rPr>
                  <w:rFonts w:ascii="Cambria Math" w:hAnsi="Cambria Math"/>
                </w:rPr>
                <m:t>=0</m:t>
              </m:r>
            </m:oMath>
            <w:r>
              <w:rPr>
                <w:rFonts w:eastAsia="Malgun Gothic" w:hint="eastAsia"/>
                <w:lang w:eastAsia="ko-KR"/>
              </w:rPr>
              <w:t>,</w:t>
            </w:r>
            <w:r>
              <w:rPr>
                <w:rFonts w:eastAsia="Malgun Gothic"/>
                <w:lang w:eastAsia="ko-KR"/>
              </w:rPr>
              <w:t xml:space="preserve"> </w:t>
            </w:r>
            <w:r w:rsidRPr="001C2E53">
              <w:rPr>
                <w:i/>
                <w:lang w:val="en-AU"/>
              </w:rPr>
              <w:t>d</w:t>
            </w:r>
            <w:r w:rsidRPr="001C2E53">
              <w:rPr>
                <w:i/>
                <w:vertAlign w:val="subscript"/>
                <w:lang w:val="en-AU"/>
              </w:rPr>
              <w:t>2,2</w:t>
            </w:r>
            <w:r w:rsidRPr="001C2E53">
              <w:rPr>
                <w:lang w:val="en-AU"/>
              </w:rPr>
              <w:t>=0</w:t>
            </w:r>
          </w:p>
        </w:tc>
      </w:tr>
      <w:tr w:rsidR="005258CF" w14:paraId="04EEDA63" w14:textId="77777777" w:rsidTr="00841877">
        <w:trPr>
          <w:trHeight w:val="332"/>
          <w:jc w:val="center"/>
        </w:trPr>
        <w:tc>
          <w:tcPr>
            <w:tcW w:w="855" w:type="dxa"/>
            <w:vAlign w:val="bottom"/>
          </w:tcPr>
          <w:p w14:paraId="69886DA8" w14:textId="320E2084" w:rsidR="005258CF" w:rsidRDefault="005258CF" w:rsidP="00E2585C">
            <w:pPr>
              <w:jc w:val="center"/>
              <w:rPr>
                <w:rFonts w:eastAsia="Malgun Gothic"/>
                <w:lang w:eastAsia="ko-KR"/>
              </w:rPr>
            </w:pPr>
            <w:r>
              <w:rPr>
                <w:rFonts w:eastAsia="Malgun Gothic" w:hint="eastAsia"/>
                <w:lang w:eastAsia="ko-KR"/>
              </w:rPr>
              <w:t>0</w:t>
            </w:r>
          </w:p>
        </w:tc>
        <w:tc>
          <w:tcPr>
            <w:tcW w:w="4253" w:type="dxa"/>
            <w:vAlign w:val="bottom"/>
          </w:tcPr>
          <w:p w14:paraId="31E3A2F2" w14:textId="6D0787BA" w:rsidR="005258CF" w:rsidRDefault="00E2585C" w:rsidP="00E2585C">
            <w:pPr>
              <w:jc w:val="center"/>
              <w:rPr>
                <w:rFonts w:eastAsia="Malgun Gothic"/>
                <w:lang w:eastAsia="ko-KR"/>
              </w:rPr>
            </w:pPr>
            <w:r>
              <w:rPr>
                <w:rFonts w:eastAsia="Malgun Gothic" w:hint="eastAsia"/>
                <w:lang w:eastAsia="ko-KR"/>
              </w:rPr>
              <w:t>3</w:t>
            </w:r>
            <w:r>
              <w:rPr>
                <w:rFonts w:eastAsia="Malgun Gothic"/>
                <w:lang w:eastAsia="ko-KR"/>
              </w:rPr>
              <w:t>.0ms</w:t>
            </w:r>
          </w:p>
        </w:tc>
      </w:tr>
      <w:tr w:rsidR="005258CF" w14:paraId="539F0AE2" w14:textId="77777777" w:rsidTr="00841877">
        <w:trPr>
          <w:trHeight w:val="332"/>
          <w:jc w:val="center"/>
        </w:trPr>
        <w:tc>
          <w:tcPr>
            <w:tcW w:w="855" w:type="dxa"/>
            <w:vAlign w:val="bottom"/>
          </w:tcPr>
          <w:p w14:paraId="5A3CAB7B" w14:textId="63023F9E" w:rsidR="005258CF" w:rsidRDefault="005258CF" w:rsidP="00E2585C">
            <w:pPr>
              <w:jc w:val="center"/>
              <w:rPr>
                <w:rFonts w:eastAsia="Malgun Gothic"/>
                <w:lang w:eastAsia="ko-KR"/>
              </w:rPr>
            </w:pPr>
            <w:r>
              <w:rPr>
                <w:rFonts w:eastAsia="Malgun Gothic" w:hint="eastAsia"/>
                <w:lang w:eastAsia="ko-KR"/>
              </w:rPr>
              <w:t>1</w:t>
            </w:r>
          </w:p>
        </w:tc>
        <w:tc>
          <w:tcPr>
            <w:tcW w:w="4253" w:type="dxa"/>
            <w:vAlign w:val="bottom"/>
          </w:tcPr>
          <w:p w14:paraId="648B6B44" w14:textId="09C9F629" w:rsidR="005258CF" w:rsidRDefault="00E2585C" w:rsidP="00E2585C">
            <w:pPr>
              <w:jc w:val="center"/>
              <w:rPr>
                <w:rFonts w:eastAsia="Malgun Gothic"/>
                <w:lang w:eastAsia="ko-KR"/>
              </w:rPr>
            </w:pPr>
            <w:r>
              <w:rPr>
                <w:rFonts w:eastAsia="Malgun Gothic" w:hint="eastAsia"/>
                <w:lang w:eastAsia="ko-KR"/>
              </w:rPr>
              <w:t>2</w:t>
            </w:r>
            <w:r>
              <w:rPr>
                <w:rFonts w:eastAsia="Malgun Gothic"/>
                <w:lang w:eastAsia="ko-KR"/>
              </w:rPr>
              <w:t>.64ms</w:t>
            </w:r>
          </w:p>
        </w:tc>
      </w:tr>
      <w:tr w:rsidR="005258CF" w14:paraId="5BF4CD8B" w14:textId="77777777" w:rsidTr="00841877">
        <w:trPr>
          <w:trHeight w:val="332"/>
          <w:jc w:val="center"/>
        </w:trPr>
        <w:tc>
          <w:tcPr>
            <w:tcW w:w="855" w:type="dxa"/>
            <w:vAlign w:val="bottom"/>
          </w:tcPr>
          <w:p w14:paraId="1771719F" w14:textId="684F7E2B" w:rsidR="005258CF" w:rsidRDefault="005258CF" w:rsidP="00E2585C">
            <w:pPr>
              <w:jc w:val="center"/>
              <w:rPr>
                <w:rFonts w:eastAsia="Malgun Gothic"/>
                <w:lang w:eastAsia="ko-KR"/>
              </w:rPr>
            </w:pPr>
            <w:r>
              <w:rPr>
                <w:rFonts w:eastAsia="Malgun Gothic" w:hint="eastAsia"/>
                <w:lang w:eastAsia="ko-KR"/>
              </w:rPr>
              <w:t>2</w:t>
            </w:r>
          </w:p>
        </w:tc>
        <w:tc>
          <w:tcPr>
            <w:tcW w:w="4253" w:type="dxa"/>
            <w:vAlign w:val="bottom"/>
          </w:tcPr>
          <w:p w14:paraId="76209B5A" w14:textId="6A880C56" w:rsidR="005258CF" w:rsidRDefault="00E2585C" w:rsidP="00E2585C">
            <w:pPr>
              <w:jc w:val="center"/>
              <w:rPr>
                <w:rFonts w:eastAsia="Malgun Gothic"/>
                <w:lang w:eastAsia="ko-KR"/>
              </w:rPr>
            </w:pPr>
            <w:r>
              <w:rPr>
                <w:rFonts w:eastAsia="Malgun Gothic" w:hint="eastAsia"/>
                <w:lang w:eastAsia="ko-KR"/>
              </w:rPr>
              <w:t>2</w:t>
            </w:r>
            <w:r>
              <w:rPr>
                <w:rFonts w:eastAsia="Malgun Gothic"/>
                <w:lang w:eastAsia="ko-KR"/>
              </w:rPr>
              <w:t>.57ms</w:t>
            </w:r>
          </w:p>
        </w:tc>
      </w:tr>
      <w:tr w:rsidR="005258CF" w14:paraId="6EA83571" w14:textId="77777777" w:rsidTr="00841877">
        <w:trPr>
          <w:trHeight w:val="37"/>
          <w:jc w:val="center"/>
        </w:trPr>
        <w:tc>
          <w:tcPr>
            <w:tcW w:w="855" w:type="dxa"/>
            <w:vAlign w:val="bottom"/>
          </w:tcPr>
          <w:p w14:paraId="597E4574" w14:textId="4CA8156E" w:rsidR="005258CF" w:rsidRDefault="005258CF" w:rsidP="00E2585C">
            <w:pPr>
              <w:jc w:val="center"/>
              <w:rPr>
                <w:rFonts w:eastAsia="Malgun Gothic"/>
                <w:lang w:eastAsia="ko-KR"/>
              </w:rPr>
            </w:pPr>
            <w:r>
              <w:rPr>
                <w:rFonts w:eastAsia="Malgun Gothic" w:hint="eastAsia"/>
                <w:lang w:eastAsia="ko-KR"/>
              </w:rPr>
              <w:t>3</w:t>
            </w:r>
          </w:p>
        </w:tc>
        <w:tc>
          <w:tcPr>
            <w:tcW w:w="4253" w:type="dxa"/>
            <w:vAlign w:val="bottom"/>
          </w:tcPr>
          <w:p w14:paraId="5C3B6BEC" w14:textId="2A5A34E0" w:rsidR="005258CF" w:rsidRDefault="00E2585C" w:rsidP="00E2585C">
            <w:pPr>
              <w:jc w:val="center"/>
              <w:rPr>
                <w:rFonts w:eastAsia="Malgun Gothic"/>
                <w:lang w:eastAsia="ko-KR"/>
              </w:rPr>
            </w:pPr>
            <w:r>
              <w:rPr>
                <w:rFonts w:eastAsia="Malgun Gothic" w:hint="eastAsia"/>
                <w:lang w:eastAsia="ko-KR"/>
              </w:rPr>
              <w:t>1</w:t>
            </w:r>
            <w:r>
              <w:rPr>
                <w:rFonts w:eastAsia="Malgun Gothic"/>
                <w:lang w:eastAsia="ko-KR"/>
              </w:rPr>
              <w:t>.39ms</w:t>
            </w:r>
          </w:p>
        </w:tc>
      </w:tr>
    </w:tbl>
    <w:p w14:paraId="14B956C5" w14:textId="4061684E" w:rsidR="005258CF" w:rsidRDefault="005258CF" w:rsidP="001C2E53">
      <w:pPr>
        <w:ind w:firstLineChars="50" w:firstLine="100"/>
        <w:rPr>
          <w:rFonts w:eastAsia="Malgun Gothic"/>
          <w:lang w:eastAsia="ko-KR"/>
        </w:rPr>
      </w:pPr>
    </w:p>
    <w:p w14:paraId="160596F0" w14:textId="4746AB8D" w:rsidR="00841877" w:rsidRDefault="00841877" w:rsidP="00841877">
      <w:pPr>
        <w:ind w:left="1200" w:hangingChars="600" w:hanging="1200"/>
        <w:rPr>
          <w:rFonts w:eastAsia="Malgun Gothic"/>
          <w:b/>
          <w:bCs/>
          <w:i/>
          <w:iCs/>
          <w:lang w:val="en-US" w:eastAsia="ko-KR"/>
        </w:rPr>
      </w:pPr>
      <w:r w:rsidRPr="00D52217">
        <w:rPr>
          <w:rFonts w:eastAsia="Malgun Gothic" w:hint="eastAsia"/>
          <w:b/>
          <w:bCs/>
          <w:i/>
          <w:iCs/>
          <w:lang w:val="en-US" w:eastAsia="ko-KR"/>
        </w:rPr>
        <w:lastRenderedPageBreak/>
        <w:t>O</w:t>
      </w:r>
      <w:r w:rsidRPr="00D52217">
        <w:rPr>
          <w:rFonts w:eastAsia="Malgun Gothic"/>
          <w:b/>
          <w:bCs/>
          <w:i/>
          <w:iCs/>
          <w:lang w:val="en-US" w:eastAsia="ko-KR"/>
        </w:rPr>
        <w:t xml:space="preserve">bservation </w:t>
      </w:r>
      <w:r>
        <w:rPr>
          <w:rFonts w:eastAsia="Malgun Gothic"/>
          <w:b/>
          <w:bCs/>
          <w:i/>
          <w:iCs/>
          <w:lang w:val="en-US" w:eastAsia="ko-KR"/>
        </w:rPr>
        <w:t>5</w:t>
      </w:r>
      <w:r w:rsidRPr="00D52217">
        <w:rPr>
          <w:rFonts w:eastAsia="Malgun Gothic"/>
          <w:b/>
          <w:bCs/>
          <w:i/>
          <w:iCs/>
          <w:lang w:val="en-US" w:eastAsia="ko-KR"/>
        </w:rPr>
        <w:t xml:space="preserve">: </w:t>
      </w:r>
      <w:r>
        <w:rPr>
          <w:rFonts w:eastAsia="Malgun Gothic"/>
          <w:b/>
          <w:bCs/>
          <w:i/>
          <w:iCs/>
          <w:lang w:val="en-US" w:eastAsia="ko-KR"/>
        </w:rPr>
        <w:t xml:space="preserve">If SCS of SN is known to MN, MN </w:t>
      </w:r>
      <w:proofErr w:type="spellStart"/>
      <w:r>
        <w:rPr>
          <w:rFonts w:eastAsia="Malgun Gothic"/>
          <w:b/>
          <w:bCs/>
          <w:i/>
          <w:iCs/>
          <w:lang w:val="en-US" w:eastAsia="ko-KR"/>
        </w:rPr>
        <w:t>gNB</w:t>
      </w:r>
      <w:proofErr w:type="spellEnd"/>
      <w:r>
        <w:rPr>
          <w:rFonts w:eastAsia="Malgun Gothic"/>
          <w:b/>
          <w:bCs/>
          <w:i/>
          <w:iCs/>
          <w:lang w:val="en-US" w:eastAsia="ko-KR"/>
        </w:rPr>
        <w:t xml:space="preserve"> can extract the possible maximum value of </w:t>
      </w:r>
      <w:proofErr w:type="spellStart"/>
      <w:r w:rsidRPr="00D12B5F">
        <w:rPr>
          <w:rFonts w:eastAsia="Malgun Gothic"/>
          <w:b/>
          <w:bCs/>
          <w:i/>
          <w:iCs/>
          <w:lang w:eastAsia="ko-KR"/>
        </w:rPr>
        <w:t>T</w:t>
      </w:r>
      <w:r w:rsidRPr="00D12B5F">
        <w:rPr>
          <w:rFonts w:eastAsia="Malgun Gothic"/>
          <w:b/>
          <w:bCs/>
          <w:i/>
          <w:iCs/>
          <w:vertAlign w:val="subscript"/>
          <w:lang w:eastAsia="ko-KR"/>
        </w:rPr>
        <w:t>offset</w:t>
      </w:r>
      <w:proofErr w:type="spellEnd"/>
      <w:r>
        <w:rPr>
          <w:rFonts w:eastAsia="Malgun Gothic"/>
          <w:b/>
          <w:bCs/>
          <w:i/>
          <w:iCs/>
          <w:lang w:val="en-US" w:eastAsia="ko-KR"/>
        </w:rPr>
        <w:t xml:space="preserve"> counting reported UE capability.</w:t>
      </w:r>
    </w:p>
    <w:p w14:paraId="0572A96B" w14:textId="77777777" w:rsidR="005258CF" w:rsidRPr="00841877" w:rsidRDefault="005258CF" w:rsidP="00841877">
      <w:pPr>
        <w:rPr>
          <w:rFonts w:eastAsia="Malgun Gothic"/>
          <w:lang w:val="en-US" w:eastAsia="ko-KR"/>
        </w:rPr>
      </w:pPr>
    </w:p>
    <w:p w14:paraId="76C6F520" w14:textId="2783490B" w:rsidR="005258CF" w:rsidRDefault="00841877" w:rsidP="00841877">
      <w:pPr>
        <w:rPr>
          <w:rFonts w:eastAsia="Malgun Gothic"/>
          <w:lang w:eastAsia="ko-KR"/>
        </w:rPr>
      </w:pPr>
      <w:proofErr w:type="gramStart"/>
      <w:r w:rsidRPr="00841877">
        <w:rPr>
          <w:rFonts w:eastAsia="Malgun Gothic"/>
          <w:lang w:val="en-US" w:eastAsia="ko-KR"/>
        </w:rPr>
        <w:t>So</w:t>
      </w:r>
      <w:proofErr w:type="gramEnd"/>
      <w:r w:rsidRPr="00841877">
        <w:rPr>
          <w:rFonts w:eastAsia="Malgun Gothic"/>
          <w:lang w:val="en-US" w:eastAsia="ko-KR"/>
        </w:rPr>
        <w:t xml:space="preserve"> </w:t>
      </w:r>
      <w:r>
        <w:rPr>
          <w:rFonts w:eastAsia="Malgun Gothic"/>
          <w:lang w:val="en-US" w:eastAsia="ko-KR"/>
        </w:rPr>
        <w:t xml:space="preserve">we can have 3 options how to share </w:t>
      </w:r>
      <w:proofErr w:type="spellStart"/>
      <w:r w:rsidRPr="00D12B5F">
        <w:rPr>
          <w:rFonts w:eastAsia="Malgun Gothic"/>
          <w:i/>
          <w:iCs/>
          <w:lang w:eastAsia="ko-KR"/>
        </w:rPr>
        <w:t>T</w:t>
      </w:r>
      <w:r w:rsidRPr="00D12B5F">
        <w:rPr>
          <w:rFonts w:eastAsia="Malgun Gothic"/>
          <w:i/>
          <w:iCs/>
          <w:vertAlign w:val="subscript"/>
          <w:lang w:eastAsia="ko-KR"/>
        </w:rPr>
        <w:t>offset</w:t>
      </w:r>
      <w:proofErr w:type="spellEnd"/>
      <w:r>
        <w:rPr>
          <w:rFonts w:eastAsia="Malgun Gothic"/>
          <w:lang w:eastAsia="ko-KR"/>
        </w:rPr>
        <w:t xml:space="preserve"> information between MN and SN, and either of the algorithm would be fine. We suggest </w:t>
      </w:r>
      <w:proofErr w:type="gramStart"/>
      <w:r>
        <w:rPr>
          <w:rFonts w:eastAsia="Malgun Gothic"/>
          <w:lang w:eastAsia="ko-KR"/>
        </w:rPr>
        <w:t>to share</w:t>
      </w:r>
      <w:proofErr w:type="gramEnd"/>
      <w:r>
        <w:rPr>
          <w:rFonts w:eastAsia="Malgun Gothic"/>
          <w:lang w:eastAsia="ko-KR"/>
        </w:rPr>
        <w:t xml:space="preserve"> this information to RAN2, and let RAN2 decide the signalling details. </w:t>
      </w:r>
    </w:p>
    <w:p w14:paraId="31865810" w14:textId="46D1F0BC" w:rsidR="005258CF" w:rsidRDefault="005258CF" w:rsidP="00841877">
      <w:pPr>
        <w:spacing w:after="0"/>
        <w:ind w:left="900" w:hangingChars="450" w:hanging="900"/>
        <w:rPr>
          <w:rFonts w:eastAsia="Malgun Gothic"/>
          <w:b/>
          <w:bCs/>
          <w:i/>
          <w:iCs/>
          <w:lang w:eastAsia="ko-KR"/>
        </w:rPr>
      </w:pPr>
      <w:r w:rsidRPr="005258CF">
        <w:rPr>
          <w:rFonts w:eastAsia="Malgun Gothic" w:hint="eastAsia"/>
          <w:b/>
          <w:bCs/>
          <w:i/>
          <w:iCs/>
          <w:lang w:eastAsia="ko-KR"/>
        </w:rPr>
        <w:t>P</w:t>
      </w:r>
      <w:r w:rsidRPr="005258CF">
        <w:rPr>
          <w:rFonts w:eastAsia="Malgun Gothic"/>
          <w:b/>
          <w:bCs/>
          <w:i/>
          <w:iCs/>
          <w:lang w:eastAsia="ko-KR"/>
        </w:rPr>
        <w:t xml:space="preserve">roposal </w:t>
      </w:r>
      <w:r w:rsidR="00841877">
        <w:rPr>
          <w:rFonts w:eastAsia="Malgun Gothic"/>
          <w:b/>
          <w:bCs/>
          <w:i/>
          <w:iCs/>
          <w:lang w:eastAsia="ko-KR"/>
        </w:rPr>
        <w:t>2</w:t>
      </w:r>
      <w:r w:rsidRPr="005258CF">
        <w:rPr>
          <w:rFonts w:eastAsia="Malgun Gothic"/>
          <w:b/>
          <w:bCs/>
          <w:i/>
          <w:iCs/>
          <w:lang w:eastAsia="ko-KR"/>
        </w:rPr>
        <w:t xml:space="preserve">: </w:t>
      </w:r>
      <w:r w:rsidR="00841877">
        <w:rPr>
          <w:rFonts w:eastAsia="Malgun Gothic"/>
          <w:b/>
          <w:bCs/>
          <w:i/>
          <w:iCs/>
          <w:lang w:eastAsia="ko-KR"/>
        </w:rPr>
        <w:t xml:space="preserve">Inform following </w:t>
      </w:r>
      <w:r w:rsidR="00374C08">
        <w:rPr>
          <w:rFonts w:eastAsia="Malgun Gothic"/>
          <w:b/>
          <w:bCs/>
          <w:i/>
          <w:iCs/>
          <w:lang w:eastAsia="ko-KR"/>
        </w:rPr>
        <w:t>2</w:t>
      </w:r>
      <w:r w:rsidR="00841877">
        <w:rPr>
          <w:rFonts w:eastAsia="Malgun Gothic"/>
          <w:b/>
          <w:bCs/>
          <w:i/>
          <w:iCs/>
          <w:lang w:eastAsia="ko-KR"/>
        </w:rPr>
        <w:t xml:space="preserve"> options on how to share maximum </w:t>
      </w:r>
      <w:r w:rsidR="00841877" w:rsidRPr="00841877">
        <w:rPr>
          <w:rFonts w:eastAsia="Malgun Gothic"/>
          <w:i/>
          <w:iCs/>
          <w:lang w:eastAsia="ko-KR"/>
        </w:rPr>
        <w:t xml:space="preserve">required </w:t>
      </w:r>
      <w:proofErr w:type="spellStart"/>
      <w:r w:rsidR="00841877" w:rsidRPr="00841877">
        <w:rPr>
          <w:rFonts w:eastAsia="Malgun Gothic"/>
          <w:i/>
          <w:iCs/>
          <w:lang w:eastAsia="ko-KR"/>
        </w:rPr>
        <w:t>T</w:t>
      </w:r>
      <w:r w:rsidR="00841877" w:rsidRPr="00841877">
        <w:rPr>
          <w:rFonts w:eastAsia="Malgun Gothic"/>
          <w:i/>
          <w:iCs/>
          <w:vertAlign w:val="subscript"/>
          <w:lang w:eastAsia="ko-KR"/>
        </w:rPr>
        <w:t>offset</w:t>
      </w:r>
      <w:proofErr w:type="spellEnd"/>
      <w:r w:rsidR="00841877" w:rsidRPr="005258CF">
        <w:rPr>
          <w:rFonts w:eastAsia="Malgun Gothic"/>
          <w:b/>
          <w:bCs/>
          <w:i/>
          <w:iCs/>
          <w:lang w:eastAsia="ko-KR"/>
        </w:rPr>
        <w:t xml:space="preserve"> </w:t>
      </w:r>
      <w:r w:rsidR="00841877">
        <w:rPr>
          <w:rFonts w:eastAsia="Malgun Gothic"/>
          <w:b/>
          <w:bCs/>
          <w:i/>
          <w:iCs/>
          <w:lang w:eastAsia="ko-KR"/>
        </w:rPr>
        <w:t xml:space="preserve">value between SN and MN so RAN2 can make their own decision. </w:t>
      </w:r>
    </w:p>
    <w:p w14:paraId="68A37102" w14:textId="50C500CE" w:rsidR="00841877" w:rsidRPr="00841877" w:rsidRDefault="00841877" w:rsidP="00841877">
      <w:pPr>
        <w:pStyle w:val="ListParagraph"/>
        <w:numPr>
          <w:ilvl w:val="0"/>
          <w:numId w:val="23"/>
        </w:numPr>
        <w:rPr>
          <w:rFonts w:eastAsia="Malgun Gothic"/>
          <w:b/>
          <w:bCs/>
          <w:i/>
          <w:iCs/>
          <w:sz w:val="20"/>
          <w:szCs w:val="20"/>
          <w:lang w:val="en-US" w:eastAsia="ko-KR"/>
        </w:rPr>
      </w:pPr>
      <w:r w:rsidRPr="00841877">
        <w:rPr>
          <w:rFonts w:eastAsia="Malgun Gothic" w:hint="eastAsia"/>
          <w:b/>
          <w:bCs/>
          <w:i/>
          <w:iCs/>
          <w:sz w:val="20"/>
          <w:szCs w:val="20"/>
          <w:lang w:val="en-US" w:eastAsia="ko-KR"/>
        </w:rPr>
        <w:t>O</w:t>
      </w:r>
      <w:r w:rsidRPr="00841877">
        <w:rPr>
          <w:rFonts w:eastAsia="Malgun Gothic"/>
          <w:b/>
          <w:bCs/>
          <w:i/>
          <w:iCs/>
          <w:sz w:val="20"/>
          <w:szCs w:val="20"/>
          <w:lang w:val="en-US" w:eastAsia="ko-KR"/>
        </w:rPr>
        <w:t xml:space="preserve">ption 1: SN send maximum </w:t>
      </w:r>
      <w:proofErr w:type="spellStart"/>
      <w:r w:rsidRPr="00841877">
        <w:rPr>
          <w:rFonts w:eastAsia="Malgun Gothic"/>
          <w:b/>
          <w:bCs/>
          <w:i/>
          <w:iCs/>
          <w:sz w:val="20"/>
          <w:szCs w:val="20"/>
          <w:lang w:eastAsia="ko-KR"/>
        </w:rPr>
        <w:t>T</w:t>
      </w:r>
      <w:r w:rsidRPr="00841877">
        <w:rPr>
          <w:rFonts w:eastAsia="Malgun Gothic"/>
          <w:b/>
          <w:bCs/>
          <w:i/>
          <w:iCs/>
          <w:sz w:val="20"/>
          <w:szCs w:val="20"/>
          <w:vertAlign w:val="subscript"/>
          <w:lang w:eastAsia="ko-KR"/>
        </w:rPr>
        <w:t>offset</w:t>
      </w:r>
      <w:proofErr w:type="spellEnd"/>
      <w:r w:rsidRPr="00841877">
        <w:rPr>
          <w:rFonts w:eastAsia="Malgun Gothic"/>
          <w:b/>
          <w:bCs/>
          <w:i/>
          <w:iCs/>
          <w:sz w:val="20"/>
          <w:szCs w:val="20"/>
          <w:lang w:eastAsia="ko-KR"/>
        </w:rPr>
        <w:t xml:space="preserve"> </w:t>
      </w:r>
      <w:proofErr w:type="spellStart"/>
      <w:r w:rsidRPr="00841877">
        <w:rPr>
          <w:rFonts w:eastAsia="Malgun Gothic"/>
          <w:b/>
          <w:bCs/>
          <w:i/>
          <w:iCs/>
          <w:sz w:val="20"/>
          <w:szCs w:val="20"/>
          <w:lang w:eastAsia="ko-KR"/>
        </w:rPr>
        <w:t>value</w:t>
      </w:r>
      <w:proofErr w:type="spellEnd"/>
      <w:r w:rsidRPr="00841877">
        <w:rPr>
          <w:rFonts w:eastAsia="Malgun Gothic"/>
          <w:b/>
          <w:bCs/>
          <w:i/>
          <w:iCs/>
          <w:sz w:val="20"/>
          <w:szCs w:val="20"/>
          <w:lang w:eastAsia="ko-KR"/>
        </w:rPr>
        <w:t xml:space="preserve"> </w:t>
      </w:r>
      <w:proofErr w:type="spellStart"/>
      <w:r>
        <w:rPr>
          <w:rFonts w:eastAsia="Malgun Gothic"/>
          <w:b/>
          <w:bCs/>
          <w:i/>
          <w:iCs/>
          <w:sz w:val="20"/>
          <w:szCs w:val="20"/>
          <w:lang w:eastAsia="ko-KR"/>
        </w:rPr>
        <w:t>which</w:t>
      </w:r>
      <w:proofErr w:type="spellEnd"/>
      <w:r>
        <w:rPr>
          <w:rFonts w:eastAsia="Malgun Gothic"/>
          <w:b/>
          <w:bCs/>
          <w:i/>
          <w:iCs/>
          <w:sz w:val="20"/>
          <w:szCs w:val="20"/>
          <w:lang w:eastAsia="ko-KR"/>
        </w:rPr>
        <w:t xml:space="preserve"> </w:t>
      </w:r>
      <w:proofErr w:type="spellStart"/>
      <w:r>
        <w:rPr>
          <w:rFonts w:eastAsia="Malgun Gothic"/>
          <w:b/>
          <w:bCs/>
          <w:i/>
          <w:iCs/>
          <w:sz w:val="20"/>
          <w:szCs w:val="20"/>
          <w:lang w:eastAsia="ko-KR"/>
        </w:rPr>
        <w:t>can</w:t>
      </w:r>
      <w:proofErr w:type="spellEnd"/>
      <w:r>
        <w:rPr>
          <w:rFonts w:eastAsia="Malgun Gothic"/>
          <w:b/>
          <w:bCs/>
          <w:i/>
          <w:iCs/>
          <w:sz w:val="20"/>
          <w:szCs w:val="20"/>
          <w:lang w:eastAsia="ko-KR"/>
        </w:rPr>
        <w:t xml:space="preserve"> </w:t>
      </w:r>
      <w:proofErr w:type="spellStart"/>
      <w:r>
        <w:rPr>
          <w:rFonts w:eastAsia="Malgun Gothic"/>
          <w:b/>
          <w:bCs/>
          <w:i/>
          <w:iCs/>
          <w:sz w:val="20"/>
          <w:szCs w:val="20"/>
          <w:lang w:eastAsia="ko-KR"/>
        </w:rPr>
        <w:t>be</w:t>
      </w:r>
      <w:proofErr w:type="spellEnd"/>
      <w:r>
        <w:rPr>
          <w:rFonts w:eastAsia="Malgun Gothic"/>
          <w:b/>
          <w:bCs/>
          <w:i/>
          <w:iCs/>
          <w:sz w:val="20"/>
          <w:szCs w:val="20"/>
          <w:lang w:eastAsia="ko-KR"/>
        </w:rPr>
        <w:t xml:space="preserve"> as </w:t>
      </w:r>
      <w:proofErr w:type="spellStart"/>
      <w:r>
        <w:rPr>
          <w:rFonts w:eastAsia="Malgun Gothic"/>
          <w:b/>
          <w:bCs/>
          <w:i/>
          <w:iCs/>
          <w:sz w:val="20"/>
          <w:szCs w:val="20"/>
          <w:lang w:eastAsia="ko-KR"/>
        </w:rPr>
        <w:t>large</w:t>
      </w:r>
      <w:proofErr w:type="spellEnd"/>
      <w:r>
        <w:rPr>
          <w:rFonts w:eastAsia="Malgun Gothic"/>
          <w:b/>
          <w:bCs/>
          <w:i/>
          <w:iCs/>
          <w:sz w:val="20"/>
          <w:szCs w:val="20"/>
          <w:lang w:eastAsia="ko-KR"/>
        </w:rPr>
        <w:t xml:space="preserve"> as </w:t>
      </w:r>
      <w:proofErr w:type="spellStart"/>
      <w:r>
        <w:rPr>
          <w:rFonts w:eastAsia="Malgun Gothic"/>
          <w:b/>
          <w:bCs/>
          <w:i/>
          <w:iCs/>
          <w:sz w:val="20"/>
          <w:szCs w:val="20"/>
          <w:lang w:eastAsia="ko-KR"/>
        </w:rPr>
        <w:t>around</w:t>
      </w:r>
      <w:proofErr w:type="spellEnd"/>
      <w:r>
        <w:rPr>
          <w:rFonts w:eastAsia="Malgun Gothic"/>
          <w:b/>
          <w:bCs/>
          <w:i/>
          <w:iCs/>
          <w:sz w:val="20"/>
          <w:szCs w:val="20"/>
          <w:lang w:eastAsia="ko-KR"/>
        </w:rPr>
        <w:t xml:space="preserve"> 3.1ms, </w:t>
      </w:r>
      <w:proofErr w:type="spellStart"/>
      <w:r>
        <w:rPr>
          <w:rFonts w:eastAsia="Malgun Gothic"/>
          <w:b/>
          <w:bCs/>
          <w:i/>
          <w:iCs/>
          <w:sz w:val="20"/>
          <w:szCs w:val="20"/>
          <w:lang w:eastAsia="ko-KR"/>
        </w:rPr>
        <w:t>but</w:t>
      </w:r>
      <w:proofErr w:type="spellEnd"/>
      <w:r>
        <w:rPr>
          <w:rFonts w:eastAsia="Malgun Gothic"/>
          <w:b/>
          <w:bCs/>
          <w:i/>
          <w:iCs/>
          <w:sz w:val="20"/>
          <w:szCs w:val="20"/>
          <w:lang w:eastAsia="ko-KR"/>
        </w:rPr>
        <w:t xml:space="preserve"> </w:t>
      </w:r>
      <w:proofErr w:type="spellStart"/>
      <w:r>
        <w:rPr>
          <w:rFonts w:eastAsia="Malgun Gothic"/>
          <w:b/>
          <w:bCs/>
          <w:i/>
          <w:iCs/>
          <w:sz w:val="20"/>
          <w:szCs w:val="20"/>
          <w:lang w:eastAsia="ko-KR"/>
        </w:rPr>
        <w:t>surely</w:t>
      </w:r>
      <w:proofErr w:type="spellEnd"/>
      <w:r>
        <w:rPr>
          <w:rFonts w:eastAsia="Malgun Gothic"/>
          <w:b/>
          <w:bCs/>
          <w:i/>
          <w:iCs/>
          <w:sz w:val="20"/>
          <w:szCs w:val="20"/>
          <w:lang w:eastAsia="ko-KR"/>
        </w:rPr>
        <w:t xml:space="preserve"> </w:t>
      </w:r>
      <w:proofErr w:type="spellStart"/>
      <w:r>
        <w:rPr>
          <w:rFonts w:eastAsia="Malgun Gothic"/>
          <w:b/>
          <w:bCs/>
          <w:i/>
          <w:iCs/>
          <w:sz w:val="20"/>
          <w:szCs w:val="20"/>
          <w:lang w:eastAsia="ko-KR"/>
        </w:rPr>
        <w:t>less</w:t>
      </w:r>
      <w:proofErr w:type="spellEnd"/>
      <w:r>
        <w:rPr>
          <w:rFonts w:eastAsia="Malgun Gothic"/>
          <w:b/>
          <w:bCs/>
          <w:i/>
          <w:iCs/>
          <w:sz w:val="20"/>
          <w:szCs w:val="20"/>
          <w:lang w:eastAsia="ko-KR"/>
        </w:rPr>
        <w:t xml:space="preserve"> </w:t>
      </w:r>
      <w:proofErr w:type="spellStart"/>
      <w:r>
        <w:rPr>
          <w:rFonts w:eastAsia="Malgun Gothic"/>
          <w:b/>
          <w:bCs/>
          <w:i/>
          <w:iCs/>
          <w:sz w:val="20"/>
          <w:szCs w:val="20"/>
          <w:lang w:eastAsia="ko-KR"/>
        </w:rPr>
        <w:t>than</w:t>
      </w:r>
      <w:proofErr w:type="spellEnd"/>
      <w:r>
        <w:rPr>
          <w:rFonts w:eastAsia="Malgun Gothic"/>
          <w:b/>
          <w:bCs/>
          <w:i/>
          <w:iCs/>
          <w:sz w:val="20"/>
          <w:szCs w:val="20"/>
          <w:lang w:eastAsia="ko-KR"/>
        </w:rPr>
        <w:t xml:space="preserve"> 4ms</w:t>
      </w:r>
    </w:p>
    <w:p w14:paraId="29150158" w14:textId="54A873FB" w:rsidR="00841877" w:rsidRPr="00374C08" w:rsidRDefault="00374C08" w:rsidP="00841877">
      <w:pPr>
        <w:pStyle w:val="ListParagraph"/>
        <w:numPr>
          <w:ilvl w:val="0"/>
          <w:numId w:val="23"/>
        </w:numPr>
        <w:rPr>
          <w:rFonts w:eastAsia="Malgun Gothic"/>
          <w:b/>
          <w:bCs/>
          <w:i/>
          <w:iCs/>
          <w:sz w:val="20"/>
          <w:szCs w:val="20"/>
          <w:lang w:val="en-US" w:eastAsia="ko-KR"/>
        </w:rPr>
      </w:pPr>
      <w:r w:rsidRPr="00374C08">
        <w:rPr>
          <w:rFonts w:eastAsia="Malgun Gothic" w:hint="eastAsia"/>
          <w:b/>
          <w:bCs/>
          <w:i/>
          <w:iCs/>
          <w:sz w:val="20"/>
          <w:szCs w:val="20"/>
          <w:lang w:val="en-US" w:eastAsia="ko-KR"/>
        </w:rPr>
        <w:t>O</w:t>
      </w:r>
      <w:r w:rsidRPr="00374C08">
        <w:rPr>
          <w:rFonts w:eastAsia="Malgun Gothic"/>
          <w:b/>
          <w:bCs/>
          <w:i/>
          <w:iCs/>
          <w:sz w:val="20"/>
          <w:szCs w:val="20"/>
          <w:lang w:val="en-US" w:eastAsia="ko-KR"/>
        </w:rPr>
        <w:t xml:space="preserve">ption 2: SN send SCS of SN so MN can extract the maximum largest value of </w:t>
      </w:r>
      <w:proofErr w:type="spellStart"/>
      <w:proofErr w:type="gramStart"/>
      <w:r w:rsidRPr="00374C08">
        <w:rPr>
          <w:rFonts w:eastAsia="Malgun Gothic"/>
          <w:b/>
          <w:bCs/>
          <w:i/>
          <w:iCs/>
          <w:sz w:val="20"/>
          <w:szCs w:val="20"/>
          <w:lang w:eastAsia="ko-KR"/>
        </w:rPr>
        <w:t>T</w:t>
      </w:r>
      <w:r w:rsidRPr="00374C08">
        <w:rPr>
          <w:rFonts w:eastAsia="Malgun Gothic"/>
          <w:b/>
          <w:bCs/>
          <w:i/>
          <w:iCs/>
          <w:sz w:val="20"/>
          <w:szCs w:val="20"/>
          <w:vertAlign w:val="subscript"/>
          <w:lang w:eastAsia="ko-KR"/>
        </w:rPr>
        <w:t>offset</w:t>
      </w:r>
      <w:proofErr w:type="spellEnd"/>
      <w:r w:rsidRPr="00374C08">
        <w:rPr>
          <w:rFonts w:eastAsia="Malgun Gothic"/>
          <w:b/>
          <w:bCs/>
          <w:i/>
          <w:iCs/>
          <w:sz w:val="20"/>
          <w:szCs w:val="20"/>
          <w:vertAlign w:val="subscript"/>
          <w:lang w:eastAsia="ko-KR"/>
        </w:rPr>
        <w:t xml:space="preserve"> </w:t>
      </w:r>
      <w:r>
        <w:rPr>
          <w:rFonts w:eastAsia="Malgun Gothic"/>
          <w:b/>
          <w:bCs/>
          <w:i/>
          <w:iCs/>
          <w:sz w:val="20"/>
          <w:szCs w:val="20"/>
          <w:vertAlign w:val="subscript"/>
          <w:lang w:eastAsia="ko-KR"/>
        </w:rPr>
        <w:t xml:space="preserve"> </w:t>
      </w:r>
      <w:proofErr w:type="spellStart"/>
      <w:r w:rsidRPr="00374C08">
        <w:rPr>
          <w:rFonts w:eastAsia="Malgun Gothic"/>
          <w:b/>
          <w:bCs/>
          <w:i/>
          <w:iCs/>
          <w:sz w:val="20"/>
          <w:szCs w:val="20"/>
          <w:lang w:eastAsia="ko-KR"/>
        </w:rPr>
        <w:t>from</w:t>
      </w:r>
      <w:proofErr w:type="spellEnd"/>
      <w:proofErr w:type="gramEnd"/>
      <w:r>
        <w:rPr>
          <w:rFonts w:eastAsia="Malgun Gothic"/>
          <w:b/>
          <w:bCs/>
          <w:i/>
          <w:iCs/>
          <w:sz w:val="20"/>
          <w:szCs w:val="20"/>
          <w:lang w:eastAsia="ko-KR"/>
        </w:rPr>
        <w:t xml:space="preserve"> </w:t>
      </w:r>
      <w:proofErr w:type="spellStart"/>
      <w:r>
        <w:rPr>
          <w:rFonts w:eastAsia="Malgun Gothic"/>
          <w:b/>
          <w:bCs/>
          <w:i/>
          <w:iCs/>
          <w:sz w:val="20"/>
          <w:szCs w:val="20"/>
          <w:lang w:eastAsia="ko-KR"/>
        </w:rPr>
        <w:t>the</w:t>
      </w:r>
      <w:proofErr w:type="spellEnd"/>
      <w:r>
        <w:rPr>
          <w:rFonts w:eastAsia="Malgun Gothic"/>
          <w:b/>
          <w:bCs/>
          <w:i/>
          <w:iCs/>
          <w:sz w:val="20"/>
          <w:szCs w:val="20"/>
          <w:lang w:eastAsia="ko-KR"/>
        </w:rPr>
        <w:t xml:space="preserve"> </w:t>
      </w:r>
      <w:proofErr w:type="spellStart"/>
      <w:r>
        <w:rPr>
          <w:rFonts w:eastAsia="Malgun Gothic"/>
          <w:b/>
          <w:bCs/>
          <w:i/>
          <w:iCs/>
          <w:sz w:val="20"/>
          <w:szCs w:val="20"/>
          <w:lang w:eastAsia="ko-KR"/>
        </w:rPr>
        <w:t>equation</w:t>
      </w:r>
      <w:proofErr w:type="spellEnd"/>
      <w:r>
        <w:rPr>
          <w:rFonts w:eastAsia="Malgun Gothic"/>
          <w:b/>
          <w:bCs/>
          <w:i/>
          <w:iCs/>
          <w:sz w:val="20"/>
          <w:szCs w:val="20"/>
          <w:lang w:eastAsia="ko-KR"/>
        </w:rPr>
        <w:t xml:space="preserve"> </w:t>
      </w:r>
      <w:proofErr w:type="spellStart"/>
      <w:r>
        <w:rPr>
          <w:rFonts w:eastAsia="Malgun Gothic"/>
          <w:b/>
          <w:bCs/>
          <w:i/>
          <w:iCs/>
          <w:sz w:val="20"/>
          <w:szCs w:val="20"/>
          <w:lang w:eastAsia="ko-KR"/>
        </w:rPr>
        <w:t>defined</w:t>
      </w:r>
      <w:proofErr w:type="spellEnd"/>
      <w:r>
        <w:rPr>
          <w:rFonts w:eastAsia="Malgun Gothic"/>
          <w:b/>
          <w:bCs/>
          <w:i/>
          <w:iCs/>
          <w:sz w:val="20"/>
          <w:szCs w:val="20"/>
          <w:lang w:eastAsia="ko-KR"/>
        </w:rPr>
        <w:t xml:space="preserve"> in RAN1. MN </w:t>
      </w:r>
      <w:proofErr w:type="spellStart"/>
      <w:r>
        <w:rPr>
          <w:rFonts w:eastAsia="Malgun Gothic"/>
          <w:b/>
          <w:bCs/>
          <w:i/>
          <w:iCs/>
          <w:sz w:val="20"/>
          <w:szCs w:val="20"/>
          <w:lang w:eastAsia="ko-KR"/>
        </w:rPr>
        <w:t>should</w:t>
      </w:r>
      <w:proofErr w:type="spellEnd"/>
      <w:r>
        <w:rPr>
          <w:rFonts w:eastAsia="Malgun Gothic"/>
          <w:b/>
          <w:bCs/>
          <w:i/>
          <w:iCs/>
          <w:sz w:val="20"/>
          <w:szCs w:val="20"/>
          <w:lang w:eastAsia="ko-KR"/>
        </w:rPr>
        <w:t xml:space="preserve"> </w:t>
      </w:r>
      <w:proofErr w:type="spellStart"/>
      <w:r>
        <w:rPr>
          <w:rFonts w:eastAsia="Malgun Gothic"/>
          <w:b/>
          <w:bCs/>
          <w:i/>
          <w:iCs/>
          <w:sz w:val="20"/>
          <w:szCs w:val="20"/>
          <w:lang w:eastAsia="ko-KR"/>
        </w:rPr>
        <w:t>also</w:t>
      </w:r>
      <w:proofErr w:type="spellEnd"/>
      <w:r>
        <w:rPr>
          <w:rFonts w:eastAsia="Malgun Gothic"/>
          <w:b/>
          <w:bCs/>
          <w:i/>
          <w:iCs/>
          <w:sz w:val="20"/>
          <w:szCs w:val="20"/>
          <w:lang w:eastAsia="ko-KR"/>
        </w:rPr>
        <w:t xml:space="preserve"> </w:t>
      </w:r>
      <w:proofErr w:type="spellStart"/>
      <w:r>
        <w:rPr>
          <w:rFonts w:eastAsia="Malgun Gothic"/>
          <w:b/>
          <w:bCs/>
          <w:i/>
          <w:iCs/>
          <w:sz w:val="20"/>
          <w:szCs w:val="20"/>
          <w:lang w:eastAsia="ko-KR"/>
        </w:rPr>
        <w:t>understand</w:t>
      </w:r>
      <w:proofErr w:type="spellEnd"/>
      <w:r>
        <w:rPr>
          <w:rFonts w:eastAsia="Malgun Gothic"/>
          <w:b/>
          <w:bCs/>
          <w:i/>
          <w:iCs/>
          <w:sz w:val="20"/>
          <w:szCs w:val="20"/>
          <w:lang w:eastAsia="ko-KR"/>
        </w:rPr>
        <w:t xml:space="preserve"> </w:t>
      </w:r>
      <w:proofErr w:type="spellStart"/>
      <w:r>
        <w:rPr>
          <w:rFonts w:eastAsia="Malgun Gothic"/>
          <w:b/>
          <w:bCs/>
          <w:i/>
          <w:iCs/>
          <w:sz w:val="20"/>
          <w:szCs w:val="20"/>
          <w:lang w:eastAsia="ko-KR"/>
        </w:rPr>
        <w:t>UE’s</w:t>
      </w:r>
      <w:proofErr w:type="spellEnd"/>
      <w:r>
        <w:rPr>
          <w:rFonts w:eastAsia="Malgun Gothic"/>
          <w:b/>
          <w:bCs/>
          <w:i/>
          <w:iCs/>
          <w:sz w:val="20"/>
          <w:szCs w:val="20"/>
          <w:lang w:eastAsia="ko-KR"/>
        </w:rPr>
        <w:t xml:space="preserve"> </w:t>
      </w:r>
      <w:proofErr w:type="spellStart"/>
      <w:r>
        <w:rPr>
          <w:rFonts w:eastAsia="Malgun Gothic"/>
          <w:b/>
          <w:bCs/>
          <w:i/>
          <w:iCs/>
          <w:sz w:val="20"/>
          <w:szCs w:val="20"/>
          <w:lang w:eastAsia="ko-KR"/>
        </w:rPr>
        <w:t>capabilities</w:t>
      </w:r>
      <w:proofErr w:type="spellEnd"/>
      <w:r>
        <w:rPr>
          <w:rFonts w:eastAsia="Malgun Gothic"/>
          <w:b/>
          <w:bCs/>
          <w:i/>
          <w:iCs/>
          <w:sz w:val="20"/>
          <w:szCs w:val="20"/>
          <w:lang w:eastAsia="ko-KR"/>
        </w:rPr>
        <w:t xml:space="preserve"> on UL </w:t>
      </w:r>
      <w:proofErr w:type="spellStart"/>
      <w:r>
        <w:rPr>
          <w:rFonts w:eastAsia="Malgun Gothic"/>
          <w:b/>
          <w:bCs/>
          <w:i/>
          <w:iCs/>
          <w:sz w:val="20"/>
          <w:szCs w:val="20"/>
          <w:lang w:eastAsia="ko-KR"/>
        </w:rPr>
        <w:t>Tx</w:t>
      </w:r>
      <w:proofErr w:type="spellEnd"/>
      <w:r>
        <w:rPr>
          <w:rFonts w:eastAsia="Malgun Gothic"/>
          <w:b/>
          <w:bCs/>
          <w:i/>
          <w:iCs/>
          <w:sz w:val="20"/>
          <w:szCs w:val="20"/>
          <w:lang w:eastAsia="ko-KR"/>
        </w:rPr>
        <w:t xml:space="preserve"> </w:t>
      </w:r>
      <w:proofErr w:type="spellStart"/>
      <w:r>
        <w:rPr>
          <w:rFonts w:eastAsia="Malgun Gothic"/>
          <w:b/>
          <w:bCs/>
          <w:i/>
          <w:iCs/>
          <w:sz w:val="20"/>
          <w:szCs w:val="20"/>
          <w:lang w:eastAsia="ko-KR"/>
        </w:rPr>
        <w:t>switching</w:t>
      </w:r>
      <w:proofErr w:type="spellEnd"/>
      <w:r>
        <w:rPr>
          <w:rFonts w:eastAsia="Malgun Gothic"/>
          <w:b/>
          <w:bCs/>
          <w:i/>
          <w:iCs/>
          <w:sz w:val="20"/>
          <w:szCs w:val="20"/>
          <w:lang w:eastAsia="ko-KR"/>
        </w:rPr>
        <w:t xml:space="preserve"> </w:t>
      </w:r>
      <w:proofErr w:type="spellStart"/>
      <w:r>
        <w:rPr>
          <w:rFonts w:eastAsia="Malgun Gothic"/>
          <w:b/>
          <w:bCs/>
          <w:i/>
          <w:iCs/>
          <w:sz w:val="20"/>
          <w:szCs w:val="20"/>
          <w:lang w:eastAsia="ko-KR"/>
        </w:rPr>
        <w:t>duraiton</w:t>
      </w:r>
      <w:proofErr w:type="spellEnd"/>
      <w:r>
        <w:rPr>
          <w:rFonts w:eastAsia="Malgun Gothic"/>
          <w:b/>
          <w:bCs/>
          <w:i/>
          <w:iCs/>
          <w:sz w:val="20"/>
          <w:szCs w:val="20"/>
          <w:lang w:eastAsia="ko-KR"/>
        </w:rPr>
        <w:t xml:space="preserve">. </w:t>
      </w:r>
    </w:p>
    <w:p w14:paraId="2977EC8D" w14:textId="77777777" w:rsidR="001C4427" w:rsidRPr="001C4427" w:rsidRDefault="001C4427" w:rsidP="00AE02B6">
      <w:pPr>
        <w:rPr>
          <w:rFonts w:eastAsia="Malgun Gothic"/>
          <w:lang w:val="en-US" w:eastAsia="ko-KR"/>
        </w:rPr>
      </w:pPr>
    </w:p>
    <w:p w14:paraId="0E16C24C" w14:textId="77777777" w:rsidR="005236C0" w:rsidRPr="004741F0" w:rsidRDefault="005236C0" w:rsidP="00482688">
      <w:pPr>
        <w:jc w:val="center"/>
        <w:rPr>
          <w:lang w:val="en-US"/>
        </w:rPr>
      </w:pPr>
    </w:p>
    <w:p w14:paraId="3489BE20" w14:textId="531F6E18" w:rsidR="00724A3D" w:rsidRDefault="00724A3D" w:rsidP="00724A3D">
      <w:pPr>
        <w:pStyle w:val="Heading1"/>
      </w:pPr>
      <w:r>
        <w:t>Conclusion</w:t>
      </w:r>
    </w:p>
    <w:p w14:paraId="7727CD49" w14:textId="0E55363F" w:rsidR="00486CCF" w:rsidRPr="00374C08" w:rsidRDefault="00374C08" w:rsidP="00B42547">
      <w:pPr>
        <w:rPr>
          <w:rFonts w:eastAsia="Malgun Gothic"/>
          <w:bCs/>
          <w:lang w:eastAsia="ko-KR"/>
        </w:rPr>
      </w:pPr>
      <w:r>
        <w:rPr>
          <w:rFonts w:eastAsia="Malgun Gothic"/>
          <w:bCs/>
          <w:iCs/>
          <w:lang w:eastAsia="ko-KR"/>
        </w:rPr>
        <w:t xml:space="preserve">In this contribution, we provide several observations on how to calculate </w:t>
      </w:r>
      <w:proofErr w:type="spellStart"/>
      <w:r w:rsidRPr="00D12B5F">
        <w:rPr>
          <w:rFonts w:eastAsia="Malgun Gothic"/>
          <w:i/>
          <w:iCs/>
          <w:lang w:eastAsia="ko-KR"/>
        </w:rPr>
        <w:t>T</w:t>
      </w:r>
      <w:r w:rsidRPr="00D12B5F">
        <w:rPr>
          <w:rFonts w:eastAsia="Malgun Gothic"/>
          <w:i/>
          <w:iCs/>
          <w:vertAlign w:val="subscript"/>
          <w:lang w:eastAsia="ko-KR"/>
        </w:rPr>
        <w:t>offset</w:t>
      </w:r>
      <w:proofErr w:type="spellEnd"/>
      <w:r>
        <w:rPr>
          <w:rFonts w:eastAsia="Malgun Gothic"/>
          <w:bCs/>
          <w:iCs/>
          <w:lang w:eastAsia="ko-KR"/>
        </w:rPr>
        <w:t xml:space="preserve"> value, and showed some examples to understand the possible maximum value of </w:t>
      </w:r>
      <w:proofErr w:type="spellStart"/>
      <w:r w:rsidRPr="00D12B5F">
        <w:rPr>
          <w:rFonts w:eastAsia="Malgun Gothic"/>
          <w:i/>
          <w:iCs/>
          <w:lang w:eastAsia="ko-KR"/>
        </w:rPr>
        <w:t>T</w:t>
      </w:r>
      <w:r w:rsidRPr="00D12B5F">
        <w:rPr>
          <w:rFonts w:eastAsia="Malgun Gothic"/>
          <w:i/>
          <w:iCs/>
          <w:vertAlign w:val="subscript"/>
          <w:lang w:eastAsia="ko-KR"/>
        </w:rPr>
        <w:t>offset</w:t>
      </w:r>
      <w:proofErr w:type="spellEnd"/>
      <w:r>
        <w:rPr>
          <w:rFonts w:eastAsia="Malgun Gothic"/>
          <w:lang w:eastAsia="ko-KR"/>
        </w:rPr>
        <w:t>:</w:t>
      </w:r>
    </w:p>
    <w:p w14:paraId="10F9D125" w14:textId="77777777" w:rsidR="00374C08" w:rsidRPr="00D52217" w:rsidRDefault="00374C08" w:rsidP="00374C08">
      <w:pPr>
        <w:ind w:left="1200" w:hangingChars="600" w:hanging="1200"/>
        <w:rPr>
          <w:rFonts w:eastAsia="Malgun Gothic"/>
          <w:b/>
          <w:bCs/>
          <w:i/>
          <w:iCs/>
          <w:lang w:val="en-US" w:eastAsia="ko-KR"/>
        </w:rPr>
      </w:pPr>
      <w:r w:rsidRPr="00D52217">
        <w:rPr>
          <w:rFonts w:eastAsia="Malgun Gothic" w:hint="eastAsia"/>
          <w:b/>
          <w:bCs/>
          <w:i/>
          <w:iCs/>
          <w:lang w:val="en-US" w:eastAsia="ko-KR"/>
        </w:rPr>
        <w:t>O</w:t>
      </w:r>
      <w:r w:rsidRPr="00D52217">
        <w:rPr>
          <w:rFonts w:eastAsia="Malgun Gothic"/>
          <w:b/>
          <w:bCs/>
          <w:i/>
          <w:iCs/>
          <w:lang w:val="en-US" w:eastAsia="ko-KR"/>
        </w:rPr>
        <w:t xml:space="preserve">bservation 1: Both UE and MN will define its ability whether it can support both small and large value of </w:t>
      </w:r>
      <w:proofErr w:type="spellStart"/>
      <w:r w:rsidRPr="00D12B5F">
        <w:rPr>
          <w:rFonts w:eastAsia="Malgun Gothic"/>
          <w:b/>
          <w:bCs/>
          <w:i/>
          <w:iCs/>
          <w:lang w:eastAsia="ko-KR"/>
        </w:rPr>
        <w:t>T</w:t>
      </w:r>
      <w:r w:rsidRPr="00D12B5F">
        <w:rPr>
          <w:rFonts w:eastAsia="Malgun Gothic"/>
          <w:b/>
          <w:bCs/>
          <w:i/>
          <w:iCs/>
          <w:vertAlign w:val="subscript"/>
          <w:lang w:eastAsia="ko-KR"/>
        </w:rPr>
        <w:t>offset</w:t>
      </w:r>
      <w:proofErr w:type="spellEnd"/>
      <w:r w:rsidRPr="00D52217">
        <w:rPr>
          <w:rFonts w:eastAsia="Malgun Gothic"/>
          <w:b/>
          <w:bCs/>
          <w:i/>
          <w:iCs/>
          <w:lang w:val="en-US" w:eastAsia="ko-KR"/>
        </w:rPr>
        <w:t xml:space="preserve">, or one of those values only. </w:t>
      </w:r>
    </w:p>
    <w:p w14:paraId="062843DD" w14:textId="5950D820" w:rsidR="00374C08" w:rsidRDefault="00374C08" w:rsidP="00374C08">
      <w:pPr>
        <w:rPr>
          <w:rFonts w:eastAsia="Malgun Gothic"/>
          <w:b/>
          <w:bCs/>
          <w:i/>
          <w:iCs/>
          <w:lang w:val="en-US" w:eastAsia="ko-KR"/>
        </w:rPr>
      </w:pPr>
      <w:r>
        <w:rPr>
          <w:rFonts w:eastAsia="Malgun Gothic"/>
          <w:b/>
          <w:bCs/>
          <w:i/>
          <w:iCs/>
          <w:lang w:val="en-US" w:eastAsia="ko-KR"/>
        </w:rPr>
        <w:t>Observation 2</w:t>
      </w:r>
      <w:r w:rsidRPr="00D52217">
        <w:rPr>
          <w:rFonts w:eastAsia="Malgun Gothic"/>
          <w:b/>
          <w:bCs/>
          <w:i/>
          <w:iCs/>
          <w:lang w:val="en-US" w:eastAsia="ko-KR"/>
        </w:rPr>
        <w:t xml:space="preserve">: </w:t>
      </w:r>
      <w:r>
        <w:rPr>
          <w:rFonts w:eastAsia="Malgun Gothic"/>
          <w:b/>
          <w:bCs/>
          <w:i/>
          <w:iCs/>
          <w:lang w:val="en-US" w:eastAsia="ko-KR"/>
        </w:rPr>
        <w:t xml:space="preserve">To minimize scheduling restriction, MN </w:t>
      </w:r>
      <w:proofErr w:type="spellStart"/>
      <w:r>
        <w:rPr>
          <w:rFonts w:eastAsia="Malgun Gothic"/>
          <w:b/>
          <w:bCs/>
          <w:i/>
          <w:iCs/>
          <w:lang w:val="en-US" w:eastAsia="ko-KR"/>
        </w:rPr>
        <w:t>gNB</w:t>
      </w:r>
      <w:proofErr w:type="spellEnd"/>
      <w:r>
        <w:rPr>
          <w:rFonts w:eastAsia="Malgun Gothic"/>
          <w:b/>
          <w:bCs/>
          <w:i/>
          <w:iCs/>
          <w:lang w:val="en-US" w:eastAsia="ko-KR"/>
        </w:rPr>
        <w:t xml:space="preserve"> needs to know the exact value of </w:t>
      </w:r>
      <w:proofErr w:type="spellStart"/>
      <w:r w:rsidRPr="00D12B5F">
        <w:rPr>
          <w:rFonts w:eastAsia="Malgun Gothic"/>
          <w:b/>
          <w:bCs/>
          <w:i/>
          <w:iCs/>
          <w:lang w:eastAsia="ko-KR"/>
        </w:rPr>
        <w:t>T</w:t>
      </w:r>
      <w:r w:rsidRPr="00D12B5F">
        <w:rPr>
          <w:rFonts w:eastAsia="Malgun Gothic"/>
          <w:b/>
          <w:bCs/>
          <w:i/>
          <w:iCs/>
          <w:vertAlign w:val="subscript"/>
          <w:lang w:eastAsia="ko-KR"/>
        </w:rPr>
        <w:t>offset</w:t>
      </w:r>
      <w:proofErr w:type="spellEnd"/>
      <w:r w:rsidRPr="00D52217">
        <w:rPr>
          <w:rFonts w:eastAsia="Malgun Gothic"/>
          <w:b/>
          <w:bCs/>
          <w:i/>
          <w:iCs/>
          <w:lang w:val="en-US" w:eastAsia="ko-KR"/>
        </w:rPr>
        <w:t xml:space="preserve"> </w:t>
      </w:r>
      <w:r>
        <w:rPr>
          <w:rFonts w:eastAsia="Malgun Gothic"/>
          <w:b/>
          <w:bCs/>
          <w:i/>
          <w:iCs/>
          <w:lang w:val="en-US" w:eastAsia="ko-KR"/>
        </w:rPr>
        <w:t>for each UE.</w:t>
      </w:r>
    </w:p>
    <w:p w14:paraId="0AE82283" w14:textId="77777777" w:rsidR="00374C08" w:rsidRDefault="00374C08" w:rsidP="00374C08">
      <w:pPr>
        <w:ind w:left="1200" w:hangingChars="600" w:hanging="1200"/>
        <w:rPr>
          <w:rFonts w:eastAsia="Malgun Gothic"/>
          <w:b/>
          <w:bCs/>
          <w:i/>
          <w:iCs/>
          <w:lang w:val="en-US" w:eastAsia="ko-KR"/>
        </w:rPr>
      </w:pPr>
      <w:r w:rsidRPr="00D52217">
        <w:rPr>
          <w:rFonts w:eastAsia="Malgun Gothic" w:hint="eastAsia"/>
          <w:b/>
          <w:bCs/>
          <w:i/>
          <w:iCs/>
          <w:lang w:val="en-US" w:eastAsia="ko-KR"/>
        </w:rPr>
        <w:t>O</w:t>
      </w:r>
      <w:r w:rsidRPr="00D52217">
        <w:rPr>
          <w:rFonts w:eastAsia="Malgun Gothic"/>
          <w:b/>
          <w:bCs/>
          <w:i/>
          <w:iCs/>
          <w:lang w:val="en-US" w:eastAsia="ko-KR"/>
        </w:rPr>
        <w:t xml:space="preserve">bservation </w:t>
      </w:r>
      <w:r>
        <w:rPr>
          <w:rFonts w:eastAsia="Malgun Gothic"/>
          <w:b/>
          <w:bCs/>
          <w:i/>
          <w:iCs/>
          <w:lang w:val="en-US" w:eastAsia="ko-KR"/>
        </w:rPr>
        <w:t>3</w:t>
      </w:r>
      <w:r w:rsidRPr="00D52217">
        <w:rPr>
          <w:rFonts w:eastAsia="Malgun Gothic"/>
          <w:b/>
          <w:bCs/>
          <w:i/>
          <w:iCs/>
          <w:lang w:val="en-US" w:eastAsia="ko-KR"/>
        </w:rPr>
        <w:t xml:space="preserve">: </w:t>
      </w:r>
      <w:r>
        <w:rPr>
          <w:rFonts w:eastAsia="Malgun Gothic"/>
          <w:b/>
          <w:bCs/>
          <w:i/>
          <w:iCs/>
          <w:lang w:val="en-US" w:eastAsia="ko-KR"/>
        </w:rPr>
        <w:t xml:space="preserve">The largest value of </w:t>
      </w:r>
      <w:proofErr w:type="spellStart"/>
      <w:r w:rsidRPr="00D12B5F">
        <w:rPr>
          <w:rFonts w:eastAsia="Malgun Gothic"/>
          <w:b/>
          <w:bCs/>
          <w:i/>
          <w:iCs/>
          <w:lang w:eastAsia="ko-KR"/>
        </w:rPr>
        <w:t>T</w:t>
      </w:r>
      <w:r w:rsidRPr="00D12B5F">
        <w:rPr>
          <w:rFonts w:eastAsia="Malgun Gothic"/>
          <w:b/>
          <w:bCs/>
          <w:i/>
          <w:iCs/>
          <w:vertAlign w:val="subscript"/>
          <w:lang w:eastAsia="ko-KR"/>
        </w:rPr>
        <w:t>offset</w:t>
      </w:r>
      <w:proofErr w:type="spellEnd"/>
      <w:r>
        <w:rPr>
          <w:rFonts w:eastAsia="Malgun Gothic"/>
          <w:b/>
          <w:bCs/>
          <w:i/>
          <w:iCs/>
          <w:lang w:val="en-US" w:eastAsia="ko-KR"/>
        </w:rPr>
        <w:t xml:space="preserve"> rely on type of CSI calculation, </w:t>
      </w:r>
      <w:proofErr w:type="spellStart"/>
      <w:r>
        <w:rPr>
          <w:rFonts w:eastAsia="Malgun Gothic"/>
          <w:b/>
          <w:bCs/>
          <w:i/>
          <w:iCs/>
          <w:lang w:val="en-US" w:eastAsia="ko-KR"/>
        </w:rPr>
        <w:t>numeroly</w:t>
      </w:r>
      <w:proofErr w:type="spellEnd"/>
      <w:r>
        <w:rPr>
          <w:rFonts w:eastAsia="Malgun Gothic"/>
          <w:b/>
          <w:bCs/>
          <w:i/>
          <w:iCs/>
          <w:lang w:val="en-US" w:eastAsia="ko-KR"/>
        </w:rPr>
        <w:t>, and whether BWP switching or UL Tx switching happens for CSI reporting.</w:t>
      </w:r>
    </w:p>
    <w:p w14:paraId="0680B9EF" w14:textId="77777777" w:rsidR="00374C08" w:rsidRDefault="00374C08" w:rsidP="00374C08">
      <w:pPr>
        <w:ind w:left="1200" w:hangingChars="600" w:hanging="1200"/>
        <w:rPr>
          <w:rFonts w:eastAsia="Malgun Gothic"/>
          <w:b/>
          <w:bCs/>
          <w:i/>
          <w:iCs/>
          <w:lang w:val="en-US" w:eastAsia="ko-KR"/>
        </w:rPr>
      </w:pPr>
      <w:r w:rsidRPr="00D52217">
        <w:rPr>
          <w:rFonts w:eastAsia="Malgun Gothic" w:hint="eastAsia"/>
          <w:b/>
          <w:bCs/>
          <w:i/>
          <w:iCs/>
          <w:lang w:val="en-US" w:eastAsia="ko-KR"/>
        </w:rPr>
        <w:t>O</w:t>
      </w:r>
      <w:r w:rsidRPr="00D52217">
        <w:rPr>
          <w:rFonts w:eastAsia="Malgun Gothic"/>
          <w:b/>
          <w:bCs/>
          <w:i/>
          <w:iCs/>
          <w:lang w:val="en-US" w:eastAsia="ko-KR"/>
        </w:rPr>
        <w:t xml:space="preserve">bservation </w:t>
      </w:r>
      <w:r>
        <w:rPr>
          <w:rFonts w:eastAsia="Malgun Gothic"/>
          <w:b/>
          <w:bCs/>
          <w:i/>
          <w:iCs/>
          <w:lang w:val="en-US" w:eastAsia="ko-KR"/>
        </w:rPr>
        <w:t>4</w:t>
      </w:r>
      <w:r w:rsidRPr="00D52217">
        <w:rPr>
          <w:rFonts w:eastAsia="Malgun Gothic"/>
          <w:b/>
          <w:bCs/>
          <w:i/>
          <w:iCs/>
          <w:lang w:val="en-US" w:eastAsia="ko-KR"/>
        </w:rPr>
        <w:t xml:space="preserve">: </w:t>
      </w:r>
      <w:r>
        <w:rPr>
          <w:rFonts w:eastAsia="Malgun Gothic"/>
          <w:b/>
          <w:bCs/>
          <w:i/>
          <w:iCs/>
          <w:lang w:val="en-US" w:eastAsia="ko-KR"/>
        </w:rPr>
        <w:t xml:space="preserve">The largest value of </w:t>
      </w:r>
      <w:proofErr w:type="spellStart"/>
      <w:r w:rsidRPr="00D12B5F">
        <w:rPr>
          <w:rFonts w:eastAsia="Malgun Gothic"/>
          <w:b/>
          <w:bCs/>
          <w:i/>
          <w:iCs/>
          <w:lang w:eastAsia="ko-KR"/>
        </w:rPr>
        <w:t>T</w:t>
      </w:r>
      <w:r w:rsidRPr="00D12B5F">
        <w:rPr>
          <w:rFonts w:eastAsia="Malgun Gothic"/>
          <w:b/>
          <w:bCs/>
          <w:i/>
          <w:iCs/>
          <w:vertAlign w:val="subscript"/>
          <w:lang w:eastAsia="ko-KR"/>
        </w:rPr>
        <w:t>offset</w:t>
      </w:r>
      <w:proofErr w:type="spellEnd"/>
      <w:r>
        <w:rPr>
          <w:rFonts w:eastAsia="Malgun Gothic"/>
          <w:b/>
          <w:bCs/>
          <w:i/>
          <w:iCs/>
          <w:lang w:val="en-US" w:eastAsia="ko-KR"/>
        </w:rPr>
        <w:t xml:space="preserve"> would exceed </w:t>
      </w:r>
      <w:proofErr w:type="gramStart"/>
      <w:r>
        <w:rPr>
          <w:rFonts w:eastAsia="Malgun Gothic"/>
          <w:b/>
          <w:bCs/>
          <w:i/>
          <w:iCs/>
          <w:lang w:val="en-US" w:eastAsia="ko-KR"/>
        </w:rPr>
        <w:t>3ms, but</w:t>
      </w:r>
      <w:proofErr w:type="gramEnd"/>
      <w:r>
        <w:rPr>
          <w:rFonts w:eastAsia="Malgun Gothic"/>
          <w:b/>
          <w:bCs/>
          <w:i/>
          <w:iCs/>
          <w:lang w:val="en-US" w:eastAsia="ko-KR"/>
        </w:rPr>
        <w:t xml:space="preserve"> should be less than 4ms.</w:t>
      </w:r>
    </w:p>
    <w:p w14:paraId="5DE89A85" w14:textId="77777777" w:rsidR="00374C08" w:rsidRDefault="00374C08" w:rsidP="00374C08">
      <w:pPr>
        <w:ind w:left="1200" w:hangingChars="600" w:hanging="1200"/>
        <w:rPr>
          <w:rFonts w:eastAsia="Malgun Gothic"/>
          <w:b/>
          <w:bCs/>
          <w:i/>
          <w:iCs/>
          <w:lang w:val="en-US" w:eastAsia="ko-KR"/>
        </w:rPr>
      </w:pPr>
      <w:r w:rsidRPr="00D52217">
        <w:rPr>
          <w:rFonts w:eastAsia="Malgun Gothic" w:hint="eastAsia"/>
          <w:b/>
          <w:bCs/>
          <w:i/>
          <w:iCs/>
          <w:lang w:val="en-US" w:eastAsia="ko-KR"/>
        </w:rPr>
        <w:t>O</w:t>
      </w:r>
      <w:r w:rsidRPr="00D52217">
        <w:rPr>
          <w:rFonts w:eastAsia="Malgun Gothic"/>
          <w:b/>
          <w:bCs/>
          <w:i/>
          <w:iCs/>
          <w:lang w:val="en-US" w:eastAsia="ko-KR"/>
        </w:rPr>
        <w:t xml:space="preserve">bservation </w:t>
      </w:r>
      <w:r>
        <w:rPr>
          <w:rFonts w:eastAsia="Malgun Gothic"/>
          <w:b/>
          <w:bCs/>
          <w:i/>
          <w:iCs/>
          <w:lang w:val="en-US" w:eastAsia="ko-KR"/>
        </w:rPr>
        <w:t>5</w:t>
      </w:r>
      <w:r w:rsidRPr="00D52217">
        <w:rPr>
          <w:rFonts w:eastAsia="Malgun Gothic"/>
          <w:b/>
          <w:bCs/>
          <w:i/>
          <w:iCs/>
          <w:lang w:val="en-US" w:eastAsia="ko-KR"/>
        </w:rPr>
        <w:t xml:space="preserve">: </w:t>
      </w:r>
      <w:r>
        <w:rPr>
          <w:rFonts w:eastAsia="Malgun Gothic"/>
          <w:b/>
          <w:bCs/>
          <w:i/>
          <w:iCs/>
          <w:lang w:val="en-US" w:eastAsia="ko-KR"/>
        </w:rPr>
        <w:t xml:space="preserve">If SCS of SN is known to MN, MN </w:t>
      </w:r>
      <w:proofErr w:type="spellStart"/>
      <w:r>
        <w:rPr>
          <w:rFonts w:eastAsia="Malgun Gothic"/>
          <w:b/>
          <w:bCs/>
          <w:i/>
          <w:iCs/>
          <w:lang w:val="en-US" w:eastAsia="ko-KR"/>
        </w:rPr>
        <w:t>gNB</w:t>
      </w:r>
      <w:proofErr w:type="spellEnd"/>
      <w:r>
        <w:rPr>
          <w:rFonts w:eastAsia="Malgun Gothic"/>
          <w:b/>
          <w:bCs/>
          <w:i/>
          <w:iCs/>
          <w:lang w:val="en-US" w:eastAsia="ko-KR"/>
        </w:rPr>
        <w:t xml:space="preserve"> can extract the possible maximum value of </w:t>
      </w:r>
      <w:proofErr w:type="spellStart"/>
      <w:r w:rsidRPr="00D12B5F">
        <w:rPr>
          <w:rFonts w:eastAsia="Malgun Gothic"/>
          <w:b/>
          <w:bCs/>
          <w:i/>
          <w:iCs/>
          <w:lang w:eastAsia="ko-KR"/>
        </w:rPr>
        <w:t>T</w:t>
      </w:r>
      <w:r w:rsidRPr="00D12B5F">
        <w:rPr>
          <w:rFonts w:eastAsia="Malgun Gothic"/>
          <w:b/>
          <w:bCs/>
          <w:i/>
          <w:iCs/>
          <w:vertAlign w:val="subscript"/>
          <w:lang w:eastAsia="ko-KR"/>
        </w:rPr>
        <w:t>offset</w:t>
      </w:r>
      <w:proofErr w:type="spellEnd"/>
      <w:r>
        <w:rPr>
          <w:rFonts w:eastAsia="Malgun Gothic"/>
          <w:b/>
          <w:bCs/>
          <w:i/>
          <w:iCs/>
          <w:lang w:val="en-US" w:eastAsia="ko-KR"/>
        </w:rPr>
        <w:t xml:space="preserve"> counting reported UE capability.</w:t>
      </w:r>
    </w:p>
    <w:p w14:paraId="3F7CC8B1" w14:textId="760ED5D7" w:rsidR="00374C08" w:rsidRDefault="00374C08" w:rsidP="00374C08">
      <w:pPr>
        <w:rPr>
          <w:rFonts w:eastAsia="Malgun Gothic"/>
          <w:lang w:val="en-US" w:eastAsia="ko-KR"/>
        </w:rPr>
      </w:pPr>
    </w:p>
    <w:p w14:paraId="322E99D5" w14:textId="58A24592" w:rsidR="00374C08" w:rsidRPr="00841877" w:rsidRDefault="00374C08" w:rsidP="00374C08">
      <w:pPr>
        <w:rPr>
          <w:rFonts w:eastAsia="Malgun Gothic"/>
          <w:lang w:val="en-US" w:eastAsia="ko-KR"/>
        </w:rPr>
      </w:pPr>
      <w:r>
        <w:rPr>
          <w:rFonts w:eastAsia="Malgun Gothic" w:hint="eastAsia"/>
          <w:lang w:val="en-US" w:eastAsia="ko-KR"/>
        </w:rPr>
        <w:t>B</w:t>
      </w:r>
      <w:r>
        <w:rPr>
          <w:rFonts w:eastAsia="Malgun Gothic"/>
          <w:lang w:val="en-US" w:eastAsia="ko-KR"/>
        </w:rPr>
        <w:t>ased on the observations above, we propose following proposals:</w:t>
      </w:r>
    </w:p>
    <w:p w14:paraId="51C02BFB" w14:textId="77777777" w:rsidR="00374C08" w:rsidRPr="005258CF" w:rsidRDefault="00374C08" w:rsidP="00374C08">
      <w:pPr>
        <w:rPr>
          <w:rFonts w:eastAsia="Malgun Gothic"/>
          <w:b/>
          <w:bCs/>
          <w:i/>
          <w:iCs/>
          <w:lang w:val="en-US" w:eastAsia="ko-KR"/>
        </w:rPr>
      </w:pPr>
      <w:r w:rsidRPr="005258CF">
        <w:rPr>
          <w:rFonts w:eastAsia="Malgun Gothic" w:hint="eastAsia"/>
          <w:b/>
          <w:bCs/>
          <w:i/>
          <w:iCs/>
          <w:lang w:eastAsia="ko-KR"/>
        </w:rPr>
        <w:t>P</w:t>
      </w:r>
      <w:r w:rsidRPr="005258CF">
        <w:rPr>
          <w:rFonts w:eastAsia="Malgun Gothic"/>
          <w:b/>
          <w:bCs/>
          <w:i/>
          <w:iCs/>
          <w:lang w:eastAsia="ko-KR"/>
        </w:rPr>
        <w:t xml:space="preserve">roposal 1: </w:t>
      </w:r>
      <w:r>
        <w:rPr>
          <w:rFonts w:eastAsia="Malgun Gothic"/>
          <w:b/>
          <w:bCs/>
          <w:i/>
          <w:iCs/>
          <w:lang w:eastAsia="ko-KR"/>
        </w:rPr>
        <w:t xml:space="preserve">SN should share information to MN to inform the maximum value of </w:t>
      </w:r>
      <w:proofErr w:type="spellStart"/>
      <w:r w:rsidRPr="005258CF">
        <w:rPr>
          <w:rFonts w:eastAsia="Malgun Gothic"/>
          <w:b/>
          <w:bCs/>
          <w:i/>
          <w:iCs/>
          <w:lang w:eastAsia="ko-KR"/>
        </w:rPr>
        <w:t>T</w:t>
      </w:r>
      <w:r w:rsidRPr="005258CF">
        <w:rPr>
          <w:rFonts w:eastAsia="Malgun Gothic"/>
          <w:b/>
          <w:bCs/>
          <w:i/>
          <w:iCs/>
          <w:vertAlign w:val="subscript"/>
          <w:lang w:eastAsia="ko-KR"/>
        </w:rPr>
        <w:t>offset</w:t>
      </w:r>
      <w:proofErr w:type="spellEnd"/>
    </w:p>
    <w:p w14:paraId="1777AB63" w14:textId="77777777" w:rsidR="00374C08" w:rsidRDefault="00374C08" w:rsidP="00374C08">
      <w:pPr>
        <w:spacing w:after="0"/>
        <w:ind w:left="900" w:hangingChars="450" w:hanging="900"/>
        <w:rPr>
          <w:rFonts w:eastAsia="Malgun Gothic"/>
          <w:b/>
          <w:bCs/>
          <w:i/>
          <w:iCs/>
          <w:lang w:eastAsia="ko-KR"/>
        </w:rPr>
      </w:pPr>
      <w:r w:rsidRPr="005258CF">
        <w:rPr>
          <w:rFonts w:eastAsia="Malgun Gothic" w:hint="eastAsia"/>
          <w:b/>
          <w:bCs/>
          <w:i/>
          <w:iCs/>
          <w:lang w:eastAsia="ko-KR"/>
        </w:rPr>
        <w:t>P</w:t>
      </w:r>
      <w:r w:rsidRPr="005258CF">
        <w:rPr>
          <w:rFonts w:eastAsia="Malgun Gothic"/>
          <w:b/>
          <w:bCs/>
          <w:i/>
          <w:iCs/>
          <w:lang w:eastAsia="ko-KR"/>
        </w:rPr>
        <w:t xml:space="preserve">roposal </w:t>
      </w:r>
      <w:r>
        <w:rPr>
          <w:rFonts w:eastAsia="Malgun Gothic"/>
          <w:b/>
          <w:bCs/>
          <w:i/>
          <w:iCs/>
          <w:lang w:eastAsia="ko-KR"/>
        </w:rPr>
        <w:t>2</w:t>
      </w:r>
      <w:r w:rsidRPr="005258CF">
        <w:rPr>
          <w:rFonts w:eastAsia="Malgun Gothic"/>
          <w:b/>
          <w:bCs/>
          <w:i/>
          <w:iCs/>
          <w:lang w:eastAsia="ko-KR"/>
        </w:rPr>
        <w:t xml:space="preserve">: </w:t>
      </w:r>
      <w:r>
        <w:rPr>
          <w:rFonts w:eastAsia="Malgun Gothic"/>
          <w:b/>
          <w:bCs/>
          <w:i/>
          <w:iCs/>
          <w:lang w:eastAsia="ko-KR"/>
        </w:rPr>
        <w:t xml:space="preserve">Inform following 2 options on how to share maximum </w:t>
      </w:r>
      <w:r w:rsidRPr="00841877">
        <w:rPr>
          <w:rFonts w:eastAsia="Malgun Gothic"/>
          <w:i/>
          <w:iCs/>
          <w:lang w:eastAsia="ko-KR"/>
        </w:rPr>
        <w:t xml:space="preserve">required </w:t>
      </w:r>
      <w:proofErr w:type="spellStart"/>
      <w:r w:rsidRPr="00841877">
        <w:rPr>
          <w:rFonts w:eastAsia="Malgun Gothic"/>
          <w:i/>
          <w:iCs/>
          <w:lang w:eastAsia="ko-KR"/>
        </w:rPr>
        <w:t>T</w:t>
      </w:r>
      <w:r w:rsidRPr="00841877">
        <w:rPr>
          <w:rFonts w:eastAsia="Malgun Gothic"/>
          <w:i/>
          <w:iCs/>
          <w:vertAlign w:val="subscript"/>
          <w:lang w:eastAsia="ko-KR"/>
        </w:rPr>
        <w:t>offset</w:t>
      </w:r>
      <w:proofErr w:type="spellEnd"/>
      <w:r w:rsidRPr="005258CF">
        <w:rPr>
          <w:rFonts w:eastAsia="Malgun Gothic"/>
          <w:b/>
          <w:bCs/>
          <w:i/>
          <w:iCs/>
          <w:lang w:eastAsia="ko-KR"/>
        </w:rPr>
        <w:t xml:space="preserve"> </w:t>
      </w:r>
      <w:r>
        <w:rPr>
          <w:rFonts w:eastAsia="Malgun Gothic"/>
          <w:b/>
          <w:bCs/>
          <w:i/>
          <w:iCs/>
          <w:lang w:eastAsia="ko-KR"/>
        </w:rPr>
        <w:t xml:space="preserve">value between SN and MN so RAN2 can make their own decision. </w:t>
      </w:r>
    </w:p>
    <w:p w14:paraId="64F6A5E4" w14:textId="77777777" w:rsidR="00374C08" w:rsidRPr="00841877" w:rsidRDefault="00374C08" w:rsidP="00374C08">
      <w:pPr>
        <w:pStyle w:val="ListParagraph"/>
        <w:numPr>
          <w:ilvl w:val="0"/>
          <w:numId w:val="23"/>
        </w:numPr>
        <w:rPr>
          <w:rFonts w:eastAsia="Malgun Gothic"/>
          <w:b/>
          <w:bCs/>
          <w:i/>
          <w:iCs/>
          <w:sz w:val="20"/>
          <w:szCs w:val="20"/>
          <w:lang w:val="en-US" w:eastAsia="ko-KR"/>
        </w:rPr>
      </w:pPr>
      <w:r w:rsidRPr="00841877">
        <w:rPr>
          <w:rFonts w:eastAsia="Malgun Gothic" w:hint="eastAsia"/>
          <w:b/>
          <w:bCs/>
          <w:i/>
          <w:iCs/>
          <w:sz w:val="20"/>
          <w:szCs w:val="20"/>
          <w:lang w:val="en-US" w:eastAsia="ko-KR"/>
        </w:rPr>
        <w:t>O</w:t>
      </w:r>
      <w:r w:rsidRPr="00841877">
        <w:rPr>
          <w:rFonts w:eastAsia="Malgun Gothic"/>
          <w:b/>
          <w:bCs/>
          <w:i/>
          <w:iCs/>
          <w:sz w:val="20"/>
          <w:szCs w:val="20"/>
          <w:lang w:val="en-US" w:eastAsia="ko-KR"/>
        </w:rPr>
        <w:t xml:space="preserve">ption 1: SN send maximum </w:t>
      </w:r>
      <w:proofErr w:type="spellStart"/>
      <w:r w:rsidRPr="00841877">
        <w:rPr>
          <w:rFonts w:eastAsia="Malgun Gothic"/>
          <w:b/>
          <w:bCs/>
          <w:i/>
          <w:iCs/>
          <w:sz w:val="20"/>
          <w:szCs w:val="20"/>
          <w:lang w:eastAsia="ko-KR"/>
        </w:rPr>
        <w:t>T</w:t>
      </w:r>
      <w:r w:rsidRPr="00841877">
        <w:rPr>
          <w:rFonts w:eastAsia="Malgun Gothic"/>
          <w:b/>
          <w:bCs/>
          <w:i/>
          <w:iCs/>
          <w:sz w:val="20"/>
          <w:szCs w:val="20"/>
          <w:vertAlign w:val="subscript"/>
          <w:lang w:eastAsia="ko-KR"/>
        </w:rPr>
        <w:t>offset</w:t>
      </w:r>
      <w:proofErr w:type="spellEnd"/>
      <w:r w:rsidRPr="00841877">
        <w:rPr>
          <w:rFonts w:eastAsia="Malgun Gothic"/>
          <w:b/>
          <w:bCs/>
          <w:i/>
          <w:iCs/>
          <w:sz w:val="20"/>
          <w:szCs w:val="20"/>
          <w:lang w:eastAsia="ko-KR"/>
        </w:rPr>
        <w:t xml:space="preserve"> </w:t>
      </w:r>
      <w:proofErr w:type="spellStart"/>
      <w:r w:rsidRPr="00841877">
        <w:rPr>
          <w:rFonts w:eastAsia="Malgun Gothic"/>
          <w:b/>
          <w:bCs/>
          <w:i/>
          <w:iCs/>
          <w:sz w:val="20"/>
          <w:szCs w:val="20"/>
          <w:lang w:eastAsia="ko-KR"/>
        </w:rPr>
        <w:t>value</w:t>
      </w:r>
      <w:proofErr w:type="spellEnd"/>
      <w:r w:rsidRPr="00841877">
        <w:rPr>
          <w:rFonts w:eastAsia="Malgun Gothic"/>
          <w:b/>
          <w:bCs/>
          <w:i/>
          <w:iCs/>
          <w:sz w:val="20"/>
          <w:szCs w:val="20"/>
          <w:lang w:eastAsia="ko-KR"/>
        </w:rPr>
        <w:t xml:space="preserve"> </w:t>
      </w:r>
      <w:proofErr w:type="spellStart"/>
      <w:r>
        <w:rPr>
          <w:rFonts w:eastAsia="Malgun Gothic"/>
          <w:b/>
          <w:bCs/>
          <w:i/>
          <w:iCs/>
          <w:sz w:val="20"/>
          <w:szCs w:val="20"/>
          <w:lang w:eastAsia="ko-KR"/>
        </w:rPr>
        <w:t>which</w:t>
      </w:r>
      <w:proofErr w:type="spellEnd"/>
      <w:r>
        <w:rPr>
          <w:rFonts w:eastAsia="Malgun Gothic"/>
          <w:b/>
          <w:bCs/>
          <w:i/>
          <w:iCs/>
          <w:sz w:val="20"/>
          <w:szCs w:val="20"/>
          <w:lang w:eastAsia="ko-KR"/>
        </w:rPr>
        <w:t xml:space="preserve"> </w:t>
      </w:r>
      <w:proofErr w:type="spellStart"/>
      <w:r>
        <w:rPr>
          <w:rFonts w:eastAsia="Malgun Gothic"/>
          <w:b/>
          <w:bCs/>
          <w:i/>
          <w:iCs/>
          <w:sz w:val="20"/>
          <w:szCs w:val="20"/>
          <w:lang w:eastAsia="ko-KR"/>
        </w:rPr>
        <w:t>can</w:t>
      </w:r>
      <w:proofErr w:type="spellEnd"/>
      <w:r>
        <w:rPr>
          <w:rFonts w:eastAsia="Malgun Gothic"/>
          <w:b/>
          <w:bCs/>
          <w:i/>
          <w:iCs/>
          <w:sz w:val="20"/>
          <w:szCs w:val="20"/>
          <w:lang w:eastAsia="ko-KR"/>
        </w:rPr>
        <w:t xml:space="preserve"> </w:t>
      </w:r>
      <w:proofErr w:type="spellStart"/>
      <w:r>
        <w:rPr>
          <w:rFonts w:eastAsia="Malgun Gothic"/>
          <w:b/>
          <w:bCs/>
          <w:i/>
          <w:iCs/>
          <w:sz w:val="20"/>
          <w:szCs w:val="20"/>
          <w:lang w:eastAsia="ko-KR"/>
        </w:rPr>
        <w:t>be</w:t>
      </w:r>
      <w:proofErr w:type="spellEnd"/>
      <w:r>
        <w:rPr>
          <w:rFonts w:eastAsia="Malgun Gothic"/>
          <w:b/>
          <w:bCs/>
          <w:i/>
          <w:iCs/>
          <w:sz w:val="20"/>
          <w:szCs w:val="20"/>
          <w:lang w:eastAsia="ko-KR"/>
        </w:rPr>
        <w:t xml:space="preserve"> as </w:t>
      </w:r>
      <w:proofErr w:type="spellStart"/>
      <w:r>
        <w:rPr>
          <w:rFonts w:eastAsia="Malgun Gothic"/>
          <w:b/>
          <w:bCs/>
          <w:i/>
          <w:iCs/>
          <w:sz w:val="20"/>
          <w:szCs w:val="20"/>
          <w:lang w:eastAsia="ko-KR"/>
        </w:rPr>
        <w:t>large</w:t>
      </w:r>
      <w:proofErr w:type="spellEnd"/>
      <w:r>
        <w:rPr>
          <w:rFonts w:eastAsia="Malgun Gothic"/>
          <w:b/>
          <w:bCs/>
          <w:i/>
          <w:iCs/>
          <w:sz w:val="20"/>
          <w:szCs w:val="20"/>
          <w:lang w:eastAsia="ko-KR"/>
        </w:rPr>
        <w:t xml:space="preserve"> as </w:t>
      </w:r>
      <w:proofErr w:type="spellStart"/>
      <w:r>
        <w:rPr>
          <w:rFonts w:eastAsia="Malgun Gothic"/>
          <w:b/>
          <w:bCs/>
          <w:i/>
          <w:iCs/>
          <w:sz w:val="20"/>
          <w:szCs w:val="20"/>
          <w:lang w:eastAsia="ko-KR"/>
        </w:rPr>
        <w:t>around</w:t>
      </w:r>
      <w:proofErr w:type="spellEnd"/>
      <w:r>
        <w:rPr>
          <w:rFonts w:eastAsia="Malgun Gothic"/>
          <w:b/>
          <w:bCs/>
          <w:i/>
          <w:iCs/>
          <w:sz w:val="20"/>
          <w:szCs w:val="20"/>
          <w:lang w:eastAsia="ko-KR"/>
        </w:rPr>
        <w:t xml:space="preserve"> 3.1ms, </w:t>
      </w:r>
      <w:proofErr w:type="spellStart"/>
      <w:r>
        <w:rPr>
          <w:rFonts w:eastAsia="Malgun Gothic"/>
          <w:b/>
          <w:bCs/>
          <w:i/>
          <w:iCs/>
          <w:sz w:val="20"/>
          <w:szCs w:val="20"/>
          <w:lang w:eastAsia="ko-KR"/>
        </w:rPr>
        <w:t>but</w:t>
      </w:r>
      <w:proofErr w:type="spellEnd"/>
      <w:r>
        <w:rPr>
          <w:rFonts w:eastAsia="Malgun Gothic"/>
          <w:b/>
          <w:bCs/>
          <w:i/>
          <w:iCs/>
          <w:sz w:val="20"/>
          <w:szCs w:val="20"/>
          <w:lang w:eastAsia="ko-KR"/>
        </w:rPr>
        <w:t xml:space="preserve"> </w:t>
      </w:r>
      <w:proofErr w:type="spellStart"/>
      <w:r>
        <w:rPr>
          <w:rFonts w:eastAsia="Malgun Gothic"/>
          <w:b/>
          <w:bCs/>
          <w:i/>
          <w:iCs/>
          <w:sz w:val="20"/>
          <w:szCs w:val="20"/>
          <w:lang w:eastAsia="ko-KR"/>
        </w:rPr>
        <w:t>surely</w:t>
      </w:r>
      <w:proofErr w:type="spellEnd"/>
      <w:r>
        <w:rPr>
          <w:rFonts w:eastAsia="Malgun Gothic"/>
          <w:b/>
          <w:bCs/>
          <w:i/>
          <w:iCs/>
          <w:sz w:val="20"/>
          <w:szCs w:val="20"/>
          <w:lang w:eastAsia="ko-KR"/>
        </w:rPr>
        <w:t xml:space="preserve"> </w:t>
      </w:r>
      <w:proofErr w:type="spellStart"/>
      <w:r>
        <w:rPr>
          <w:rFonts w:eastAsia="Malgun Gothic"/>
          <w:b/>
          <w:bCs/>
          <w:i/>
          <w:iCs/>
          <w:sz w:val="20"/>
          <w:szCs w:val="20"/>
          <w:lang w:eastAsia="ko-KR"/>
        </w:rPr>
        <w:t>less</w:t>
      </w:r>
      <w:proofErr w:type="spellEnd"/>
      <w:r>
        <w:rPr>
          <w:rFonts w:eastAsia="Malgun Gothic"/>
          <w:b/>
          <w:bCs/>
          <w:i/>
          <w:iCs/>
          <w:sz w:val="20"/>
          <w:szCs w:val="20"/>
          <w:lang w:eastAsia="ko-KR"/>
        </w:rPr>
        <w:t xml:space="preserve"> </w:t>
      </w:r>
      <w:proofErr w:type="spellStart"/>
      <w:r>
        <w:rPr>
          <w:rFonts w:eastAsia="Malgun Gothic"/>
          <w:b/>
          <w:bCs/>
          <w:i/>
          <w:iCs/>
          <w:sz w:val="20"/>
          <w:szCs w:val="20"/>
          <w:lang w:eastAsia="ko-KR"/>
        </w:rPr>
        <w:t>than</w:t>
      </w:r>
      <w:proofErr w:type="spellEnd"/>
      <w:r>
        <w:rPr>
          <w:rFonts w:eastAsia="Malgun Gothic"/>
          <w:b/>
          <w:bCs/>
          <w:i/>
          <w:iCs/>
          <w:sz w:val="20"/>
          <w:szCs w:val="20"/>
          <w:lang w:eastAsia="ko-KR"/>
        </w:rPr>
        <w:t xml:space="preserve"> 4ms</w:t>
      </w:r>
    </w:p>
    <w:p w14:paraId="1B612E1E" w14:textId="76C82080" w:rsidR="00B42547" w:rsidRPr="00374C08" w:rsidRDefault="00374C08" w:rsidP="00BC09A7">
      <w:pPr>
        <w:pStyle w:val="ListParagraph"/>
        <w:numPr>
          <w:ilvl w:val="0"/>
          <w:numId w:val="23"/>
        </w:numPr>
        <w:rPr>
          <w:rFonts w:eastAsia="Malgun Gothic"/>
          <w:bCs/>
          <w:iCs/>
          <w:lang w:val="en-US" w:eastAsia="ko-KR"/>
        </w:rPr>
      </w:pPr>
      <w:r w:rsidRPr="00374C08">
        <w:rPr>
          <w:rFonts w:eastAsia="Malgun Gothic" w:hint="eastAsia"/>
          <w:b/>
          <w:bCs/>
          <w:i/>
          <w:iCs/>
          <w:sz w:val="20"/>
          <w:szCs w:val="20"/>
          <w:lang w:val="en-US" w:eastAsia="ko-KR"/>
        </w:rPr>
        <w:t>O</w:t>
      </w:r>
      <w:r w:rsidRPr="00374C08">
        <w:rPr>
          <w:rFonts w:eastAsia="Malgun Gothic"/>
          <w:b/>
          <w:bCs/>
          <w:i/>
          <w:iCs/>
          <w:sz w:val="20"/>
          <w:szCs w:val="20"/>
          <w:lang w:val="en-US" w:eastAsia="ko-KR"/>
        </w:rPr>
        <w:t xml:space="preserve">ption 2: SN send SCS of SN so MN can extract the maximum largest value of </w:t>
      </w:r>
      <w:proofErr w:type="spellStart"/>
      <w:proofErr w:type="gramStart"/>
      <w:r w:rsidRPr="00374C08">
        <w:rPr>
          <w:rFonts w:eastAsia="Malgun Gothic"/>
          <w:b/>
          <w:bCs/>
          <w:i/>
          <w:iCs/>
          <w:sz w:val="20"/>
          <w:szCs w:val="20"/>
          <w:lang w:eastAsia="ko-KR"/>
        </w:rPr>
        <w:t>T</w:t>
      </w:r>
      <w:r w:rsidRPr="00374C08">
        <w:rPr>
          <w:rFonts w:eastAsia="Malgun Gothic"/>
          <w:b/>
          <w:bCs/>
          <w:i/>
          <w:iCs/>
          <w:sz w:val="20"/>
          <w:szCs w:val="20"/>
          <w:vertAlign w:val="subscript"/>
          <w:lang w:eastAsia="ko-KR"/>
        </w:rPr>
        <w:t>offset</w:t>
      </w:r>
      <w:proofErr w:type="spellEnd"/>
      <w:r w:rsidRPr="00374C08">
        <w:rPr>
          <w:rFonts w:eastAsia="Malgun Gothic"/>
          <w:b/>
          <w:bCs/>
          <w:i/>
          <w:iCs/>
          <w:sz w:val="20"/>
          <w:szCs w:val="20"/>
          <w:vertAlign w:val="subscript"/>
          <w:lang w:eastAsia="ko-KR"/>
        </w:rPr>
        <w:t xml:space="preserve">  </w:t>
      </w:r>
      <w:proofErr w:type="spellStart"/>
      <w:r w:rsidRPr="00374C08">
        <w:rPr>
          <w:rFonts w:eastAsia="Malgun Gothic"/>
          <w:b/>
          <w:bCs/>
          <w:i/>
          <w:iCs/>
          <w:sz w:val="20"/>
          <w:szCs w:val="20"/>
          <w:lang w:eastAsia="ko-KR"/>
        </w:rPr>
        <w:t>from</w:t>
      </w:r>
      <w:proofErr w:type="spellEnd"/>
      <w:proofErr w:type="gramEnd"/>
      <w:r w:rsidRPr="00374C08">
        <w:rPr>
          <w:rFonts w:eastAsia="Malgun Gothic"/>
          <w:b/>
          <w:bCs/>
          <w:i/>
          <w:iCs/>
          <w:sz w:val="20"/>
          <w:szCs w:val="20"/>
          <w:lang w:eastAsia="ko-KR"/>
        </w:rPr>
        <w:t xml:space="preserve"> </w:t>
      </w:r>
      <w:proofErr w:type="spellStart"/>
      <w:r w:rsidRPr="00374C08">
        <w:rPr>
          <w:rFonts w:eastAsia="Malgun Gothic"/>
          <w:b/>
          <w:bCs/>
          <w:i/>
          <w:iCs/>
          <w:sz w:val="20"/>
          <w:szCs w:val="20"/>
          <w:lang w:eastAsia="ko-KR"/>
        </w:rPr>
        <w:t>the</w:t>
      </w:r>
      <w:proofErr w:type="spellEnd"/>
      <w:r w:rsidRPr="00374C08">
        <w:rPr>
          <w:rFonts w:eastAsia="Malgun Gothic"/>
          <w:b/>
          <w:bCs/>
          <w:i/>
          <w:iCs/>
          <w:sz w:val="20"/>
          <w:szCs w:val="20"/>
          <w:lang w:eastAsia="ko-KR"/>
        </w:rPr>
        <w:t xml:space="preserve"> </w:t>
      </w:r>
      <w:proofErr w:type="spellStart"/>
      <w:r w:rsidRPr="00374C08">
        <w:rPr>
          <w:rFonts w:eastAsia="Malgun Gothic"/>
          <w:b/>
          <w:bCs/>
          <w:i/>
          <w:iCs/>
          <w:sz w:val="20"/>
          <w:szCs w:val="20"/>
          <w:lang w:eastAsia="ko-KR"/>
        </w:rPr>
        <w:t>equation</w:t>
      </w:r>
      <w:proofErr w:type="spellEnd"/>
      <w:r w:rsidRPr="00374C08">
        <w:rPr>
          <w:rFonts w:eastAsia="Malgun Gothic"/>
          <w:b/>
          <w:bCs/>
          <w:i/>
          <w:iCs/>
          <w:sz w:val="20"/>
          <w:szCs w:val="20"/>
          <w:lang w:eastAsia="ko-KR"/>
        </w:rPr>
        <w:t xml:space="preserve"> </w:t>
      </w:r>
      <w:proofErr w:type="spellStart"/>
      <w:r w:rsidRPr="00374C08">
        <w:rPr>
          <w:rFonts w:eastAsia="Malgun Gothic"/>
          <w:b/>
          <w:bCs/>
          <w:i/>
          <w:iCs/>
          <w:sz w:val="20"/>
          <w:szCs w:val="20"/>
          <w:lang w:eastAsia="ko-KR"/>
        </w:rPr>
        <w:t>defined</w:t>
      </w:r>
      <w:proofErr w:type="spellEnd"/>
      <w:r w:rsidRPr="00374C08">
        <w:rPr>
          <w:rFonts w:eastAsia="Malgun Gothic"/>
          <w:b/>
          <w:bCs/>
          <w:i/>
          <w:iCs/>
          <w:sz w:val="20"/>
          <w:szCs w:val="20"/>
          <w:lang w:eastAsia="ko-KR"/>
        </w:rPr>
        <w:t xml:space="preserve"> in RAN1. MN </w:t>
      </w:r>
      <w:proofErr w:type="spellStart"/>
      <w:r w:rsidRPr="00374C08">
        <w:rPr>
          <w:rFonts w:eastAsia="Malgun Gothic"/>
          <w:b/>
          <w:bCs/>
          <w:i/>
          <w:iCs/>
          <w:sz w:val="20"/>
          <w:szCs w:val="20"/>
          <w:lang w:eastAsia="ko-KR"/>
        </w:rPr>
        <w:t>should</w:t>
      </w:r>
      <w:proofErr w:type="spellEnd"/>
      <w:r w:rsidRPr="00374C08">
        <w:rPr>
          <w:rFonts w:eastAsia="Malgun Gothic"/>
          <w:b/>
          <w:bCs/>
          <w:i/>
          <w:iCs/>
          <w:sz w:val="20"/>
          <w:szCs w:val="20"/>
          <w:lang w:eastAsia="ko-KR"/>
        </w:rPr>
        <w:t xml:space="preserve"> </w:t>
      </w:r>
      <w:proofErr w:type="spellStart"/>
      <w:r w:rsidRPr="00374C08">
        <w:rPr>
          <w:rFonts w:eastAsia="Malgun Gothic"/>
          <w:b/>
          <w:bCs/>
          <w:i/>
          <w:iCs/>
          <w:sz w:val="20"/>
          <w:szCs w:val="20"/>
          <w:lang w:eastAsia="ko-KR"/>
        </w:rPr>
        <w:t>also</w:t>
      </w:r>
      <w:proofErr w:type="spellEnd"/>
      <w:r w:rsidRPr="00374C08">
        <w:rPr>
          <w:rFonts w:eastAsia="Malgun Gothic"/>
          <w:b/>
          <w:bCs/>
          <w:i/>
          <w:iCs/>
          <w:sz w:val="20"/>
          <w:szCs w:val="20"/>
          <w:lang w:eastAsia="ko-KR"/>
        </w:rPr>
        <w:t xml:space="preserve"> </w:t>
      </w:r>
      <w:proofErr w:type="spellStart"/>
      <w:r w:rsidRPr="00374C08">
        <w:rPr>
          <w:rFonts w:eastAsia="Malgun Gothic"/>
          <w:b/>
          <w:bCs/>
          <w:i/>
          <w:iCs/>
          <w:sz w:val="20"/>
          <w:szCs w:val="20"/>
          <w:lang w:eastAsia="ko-KR"/>
        </w:rPr>
        <w:t>understand</w:t>
      </w:r>
      <w:proofErr w:type="spellEnd"/>
      <w:r w:rsidRPr="00374C08">
        <w:rPr>
          <w:rFonts w:eastAsia="Malgun Gothic"/>
          <w:b/>
          <w:bCs/>
          <w:i/>
          <w:iCs/>
          <w:sz w:val="20"/>
          <w:szCs w:val="20"/>
          <w:lang w:eastAsia="ko-KR"/>
        </w:rPr>
        <w:t xml:space="preserve"> </w:t>
      </w:r>
      <w:proofErr w:type="spellStart"/>
      <w:r w:rsidRPr="00374C08">
        <w:rPr>
          <w:rFonts w:eastAsia="Malgun Gothic"/>
          <w:b/>
          <w:bCs/>
          <w:i/>
          <w:iCs/>
          <w:sz w:val="20"/>
          <w:szCs w:val="20"/>
          <w:lang w:eastAsia="ko-KR"/>
        </w:rPr>
        <w:t>UE’s</w:t>
      </w:r>
      <w:proofErr w:type="spellEnd"/>
      <w:r w:rsidRPr="00374C08">
        <w:rPr>
          <w:rFonts w:eastAsia="Malgun Gothic"/>
          <w:b/>
          <w:bCs/>
          <w:i/>
          <w:iCs/>
          <w:sz w:val="20"/>
          <w:szCs w:val="20"/>
          <w:lang w:eastAsia="ko-KR"/>
        </w:rPr>
        <w:t xml:space="preserve"> </w:t>
      </w:r>
      <w:proofErr w:type="spellStart"/>
      <w:r w:rsidRPr="00374C08">
        <w:rPr>
          <w:rFonts w:eastAsia="Malgun Gothic"/>
          <w:b/>
          <w:bCs/>
          <w:i/>
          <w:iCs/>
          <w:sz w:val="20"/>
          <w:szCs w:val="20"/>
          <w:lang w:eastAsia="ko-KR"/>
        </w:rPr>
        <w:t>capabilities</w:t>
      </w:r>
      <w:proofErr w:type="spellEnd"/>
      <w:r w:rsidRPr="00374C08">
        <w:rPr>
          <w:rFonts w:eastAsia="Malgun Gothic"/>
          <w:b/>
          <w:bCs/>
          <w:i/>
          <w:iCs/>
          <w:sz w:val="20"/>
          <w:szCs w:val="20"/>
          <w:lang w:eastAsia="ko-KR"/>
        </w:rPr>
        <w:t xml:space="preserve"> on UL </w:t>
      </w:r>
      <w:proofErr w:type="spellStart"/>
      <w:r w:rsidRPr="00374C08">
        <w:rPr>
          <w:rFonts w:eastAsia="Malgun Gothic"/>
          <w:b/>
          <w:bCs/>
          <w:i/>
          <w:iCs/>
          <w:sz w:val="20"/>
          <w:szCs w:val="20"/>
          <w:lang w:eastAsia="ko-KR"/>
        </w:rPr>
        <w:t>Tx</w:t>
      </w:r>
      <w:proofErr w:type="spellEnd"/>
      <w:r w:rsidRPr="00374C08">
        <w:rPr>
          <w:rFonts w:eastAsia="Malgun Gothic"/>
          <w:b/>
          <w:bCs/>
          <w:i/>
          <w:iCs/>
          <w:sz w:val="20"/>
          <w:szCs w:val="20"/>
          <w:lang w:eastAsia="ko-KR"/>
        </w:rPr>
        <w:t xml:space="preserve"> </w:t>
      </w:r>
      <w:proofErr w:type="spellStart"/>
      <w:r w:rsidRPr="00374C08">
        <w:rPr>
          <w:rFonts w:eastAsia="Malgun Gothic"/>
          <w:b/>
          <w:bCs/>
          <w:i/>
          <w:iCs/>
          <w:sz w:val="20"/>
          <w:szCs w:val="20"/>
          <w:lang w:eastAsia="ko-KR"/>
        </w:rPr>
        <w:t>switching</w:t>
      </w:r>
      <w:proofErr w:type="spellEnd"/>
      <w:r w:rsidRPr="00374C08">
        <w:rPr>
          <w:rFonts w:eastAsia="Malgun Gothic"/>
          <w:b/>
          <w:bCs/>
          <w:i/>
          <w:iCs/>
          <w:sz w:val="20"/>
          <w:szCs w:val="20"/>
          <w:lang w:eastAsia="ko-KR"/>
        </w:rPr>
        <w:t xml:space="preserve"> </w:t>
      </w:r>
      <w:proofErr w:type="spellStart"/>
      <w:r w:rsidRPr="00374C08">
        <w:rPr>
          <w:rFonts w:eastAsia="Malgun Gothic"/>
          <w:b/>
          <w:bCs/>
          <w:i/>
          <w:iCs/>
          <w:sz w:val="20"/>
          <w:szCs w:val="20"/>
          <w:lang w:eastAsia="ko-KR"/>
        </w:rPr>
        <w:t>duraiton</w:t>
      </w:r>
      <w:proofErr w:type="spellEnd"/>
      <w:r w:rsidRPr="00374C08">
        <w:rPr>
          <w:rFonts w:eastAsia="Malgun Gothic"/>
          <w:b/>
          <w:bCs/>
          <w:i/>
          <w:iCs/>
          <w:sz w:val="20"/>
          <w:szCs w:val="20"/>
          <w:lang w:eastAsia="ko-KR"/>
        </w:rPr>
        <w:t xml:space="preserve">. </w:t>
      </w:r>
    </w:p>
    <w:p w14:paraId="53CD9119" w14:textId="77777777" w:rsidR="00885580" w:rsidRPr="00ED1327" w:rsidRDefault="00885580" w:rsidP="00885580">
      <w:pPr>
        <w:pStyle w:val="Heading1"/>
        <w:numPr>
          <w:ilvl w:val="0"/>
          <w:numId w:val="0"/>
        </w:numPr>
      </w:pPr>
      <w:r>
        <w:t>References</w:t>
      </w:r>
    </w:p>
    <w:p w14:paraId="777D6DF3" w14:textId="62799726" w:rsidR="0083012B" w:rsidRDefault="0083012B" w:rsidP="00665DEB">
      <w:pPr>
        <w:pStyle w:val="ListParagraph"/>
        <w:numPr>
          <w:ilvl w:val="0"/>
          <w:numId w:val="1"/>
        </w:numPr>
        <w:spacing w:after="120"/>
        <w:ind w:left="357" w:hanging="357"/>
        <w:contextualSpacing w:val="0"/>
        <w:rPr>
          <w:sz w:val="20"/>
          <w:lang w:val="en-US"/>
        </w:rPr>
      </w:pPr>
      <w:r>
        <w:rPr>
          <w:rFonts w:eastAsia="Malgun Gothic" w:hint="eastAsia"/>
          <w:sz w:val="20"/>
          <w:lang w:val="en-US" w:eastAsia="ko-KR"/>
        </w:rPr>
        <w:t>R</w:t>
      </w:r>
      <w:r>
        <w:rPr>
          <w:rFonts w:eastAsia="Malgun Gothic"/>
          <w:sz w:val="20"/>
          <w:lang w:val="en-US" w:eastAsia="ko-KR"/>
        </w:rPr>
        <w:t>2-2002</w:t>
      </w:r>
      <w:r w:rsidR="00B42547">
        <w:rPr>
          <w:rFonts w:eastAsia="Malgun Gothic"/>
          <w:sz w:val="20"/>
          <w:lang w:val="en-US" w:eastAsia="ko-KR"/>
        </w:rPr>
        <w:t>607</w:t>
      </w:r>
      <w:r>
        <w:rPr>
          <w:rFonts w:eastAsia="Malgun Gothic"/>
          <w:sz w:val="20"/>
          <w:lang w:val="en-US" w:eastAsia="ko-KR"/>
        </w:rPr>
        <w:t xml:space="preserve">, </w:t>
      </w:r>
      <w:r w:rsidR="00B42547" w:rsidRPr="00B42547">
        <w:rPr>
          <w:rFonts w:eastAsia="Malgun Gothic"/>
          <w:sz w:val="20"/>
          <w:lang w:val="en-US" w:eastAsia="ko-KR"/>
        </w:rPr>
        <w:t>Remaining details of Rel-16 DC uplink power contro</w:t>
      </w:r>
      <w:r w:rsidR="00B42547">
        <w:rPr>
          <w:rFonts w:eastAsia="Malgun Gothic"/>
          <w:sz w:val="20"/>
          <w:lang w:val="en-US" w:eastAsia="ko-KR"/>
        </w:rPr>
        <w:t xml:space="preserve">l, Nokia, </w:t>
      </w:r>
      <w:r w:rsidR="00B42547" w:rsidRPr="00B42547">
        <w:rPr>
          <w:rFonts w:eastAsia="Malgun Gothic"/>
          <w:sz w:val="20"/>
          <w:lang w:val="en-US" w:eastAsia="ko-KR"/>
        </w:rPr>
        <w:t>Nokia Shanghai Bell</w:t>
      </w:r>
    </w:p>
    <w:p w14:paraId="490F3CB2" w14:textId="5AEDE9C7" w:rsidR="003157E5" w:rsidRDefault="00377F5F" w:rsidP="00665DEB">
      <w:pPr>
        <w:pStyle w:val="ListParagraph"/>
        <w:numPr>
          <w:ilvl w:val="0"/>
          <w:numId w:val="1"/>
        </w:numPr>
        <w:spacing w:after="120"/>
        <w:ind w:left="357" w:hanging="357"/>
        <w:contextualSpacing w:val="0"/>
        <w:rPr>
          <w:sz w:val="20"/>
          <w:lang w:val="en-US"/>
        </w:rPr>
      </w:pPr>
      <w:r>
        <w:rPr>
          <w:rFonts w:hint="eastAsia"/>
          <w:sz w:val="20"/>
          <w:lang w:val="en-US"/>
        </w:rPr>
        <w:t>C</w:t>
      </w:r>
      <w:r>
        <w:rPr>
          <w:sz w:val="20"/>
          <w:lang w:val="en-US"/>
        </w:rPr>
        <w:t>hairman’s Notes RAN1 #</w:t>
      </w:r>
      <w:r w:rsidR="00B42547">
        <w:rPr>
          <w:sz w:val="20"/>
          <w:lang w:val="en-US"/>
        </w:rPr>
        <w:t>100 e-meeting</w:t>
      </w:r>
    </w:p>
    <w:p w14:paraId="2FAC452B" w14:textId="139E480C" w:rsidR="00486CCF" w:rsidRDefault="00486CCF" w:rsidP="00665DEB">
      <w:pPr>
        <w:pStyle w:val="ListParagraph"/>
        <w:numPr>
          <w:ilvl w:val="0"/>
          <w:numId w:val="1"/>
        </w:numPr>
        <w:spacing w:after="120"/>
        <w:ind w:left="357" w:hanging="357"/>
        <w:contextualSpacing w:val="0"/>
        <w:rPr>
          <w:sz w:val="20"/>
          <w:lang w:val="en-US"/>
        </w:rPr>
      </w:pPr>
      <w:r>
        <w:rPr>
          <w:rFonts w:hint="eastAsia"/>
          <w:sz w:val="20"/>
          <w:lang w:val="en-US"/>
        </w:rPr>
        <w:t>C</w:t>
      </w:r>
      <w:r>
        <w:rPr>
          <w:sz w:val="20"/>
          <w:lang w:val="en-US"/>
        </w:rPr>
        <w:t>hairman’s Notes RAN1 #</w:t>
      </w:r>
      <w:r w:rsidR="00B42547">
        <w:rPr>
          <w:sz w:val="20"/>
          <w:lang w:val="en-US"/>
        </w:rPr>
        <w:t>100</w:t>
      </w:r>
      <w:r>
        <w:rPr>
          <w:sz w:val="20"/>
          <w:lang w:val="en-US"/>
        </w:rPr>
        <w:t>bis</w:t>
      </w:r>
      <w:r w:rsidR="00B42547">
        <w:rPr>
          <w:sz w:val="20"/>
          <w:lang w:val="en-US"/>
        </w:rPr>
        <w:t xml:space="preserve"> e-meeting</w:t>
      </w:r>
    </w:p>
    <w:p w14:paraId="0073FC0C" w14:textId="5CE9E0B7" w:rsidR="000E501A" w:rsidRPr="00B42547" w:rsidRDefault="00B42547" w:rsidP="00B76775">
      <w:pPr>
        <w:pStyle w:val="ListParagraph"/>
        <w:numPr>
          <w:ilvl w:val="0"/>
          <w:numId w:val="1"/>
        </w:numPr>
        <w:spacing w:after="120"/>
        <w:ind w:left="357" w:hanging="357"/>
        <w:contextualSpacing w:val="0"/>
        <w:rPr>
          <w:sz w:val="20"/>
          <w:lang w:val="en-US"/>
        </w:rPr>
      </w:pPr>
      <w:r>
        <w:rPr>
          <w:rFonts w:eastAsia="Malgun Gothic"/>
          <w:sz w:val="20"/>
          <w:lang w:val="en-US" w:eastAsia="ko-KR"/>
        </w:rPr>
        <w:t xml:space="preserve">R1-2001421, </w:t>
      </w:r>
      <w:r w:rsidRPr="00B42547">
        <w:rPr>
          <w:rFonts w:eastAsia="Malgun Gothic"/>
          <w:sz w:val="20"/>
          <w:lang w:val="en-US" w:eastAsia="ko-KR"/>
        </w:rPr>
        <w:t>LS on uplink power control for NR-NR Dual-Connectivity</w:t>
      </w:r>
      <w:r>
        <w:rPr>
          <w:rFonts w:eastAsia="Malgun Gothic"/>
          <w:sz w:val="20"/>
          <w:lang w:val="en-US" w:eastAsia="ko-KR"/>
        </w:rPr>
        <w:t>, RAN1</w:t>
      </w:r>
    </w:p>
    <w:p w14:paraId="2DC5C3AE" w14:textId="0EDE124D" w:rsidR="00B42547" w:rsidRPr="00374C08" w:rsidRDefault="00B42547" w:rsidP="00B76775">
      <w:pPr>
        <w:pStyle w:val="ListParagraph"/>
        <w:numPr>
          <w:ilvl w:val="0"/>
          <w:numId w:val="1"/>
        </w:numPr>
        <w:spacing w:after="120"/>
        <w:ind w:left="357" w:hanging="357"/>
        <w:contextualSpacing w:val="0"/>
        <w:rPr>
          <w:sz w:val="20"/>
          <w:lang w:val="en-US"/>
        </w:rPr>
      </w:pPr>
      <w:r>
        <w:rPr>
          <w:rFonts w:eastAsia="Malgun Gothic" w:hint="eastAsia"/>
          <w:sz w:val="20"/>
          <w:lang w:val="en-US" w:eastAsia="ko-KR"/>
        </w:rPr>
        <w:t>R</w:t>
      </w:r>
      <w:r>
        <w:rPr>
          <w:rFonts w:eastAsia="Malgun Gothic"/>
          <w:sz w:val="20"/>
          <w:lang w:val="en-US" w:eastAsia="ko-KR"/>
        </w:rPr>
        <w:t xml:space="preserve">2-2004196, </w:t>
      </w:r>
      <w:r w:rsidRPr="00B42547">
        <w:rPr>
          <w:rFonts w:eastAsia="Malgun Gothic"/>
          <w:sz w:val="20"/>
          <w:lang w:val="en-US" w:eastAsia="ko-KR"/>
        </w:rPr>
        <w:t>LS reply on uplink power control for NR-NR Dual-Connectivity</w:t>
      </w:r>
      <w:r>
        <w:rPr>
          <w:rFonts w:eastAsia="Malgun Gothic"/>
          <w:sz w:val="20"/>
          <w:lang w:val="en-US" w:eastAsia="ko-KR"/>
        </w:rPr>
        <w:t>, RAN2</w:t>
      </w:r>
    </w:p>
    <w:p w14:paraId="7870BAB5" w14:textId="513195B6" w:rsidR="00374C08" w:rsidRPr="000E501A" w:rsidRDefault="00374C08" w:rsidP="00B76775">
      <w:pPr>
        <w:pStyle w:val="ListParagraph"/>
        <w:numPr>
          <w:ilvl w:val="0"/>
          <w:numId w:val="1"/>
        </w:numPr>
        <w:spacing w:after="120"/>
        <w:ind w:left="357" w:hanging="357"/>
        <w:contextualSpacing w:val="0"/>
        <w:rPr>
          <w:sz w:val="20"/>
          <w:lang w:val="en-US"/>
        </w:rPr>
      </w:pPr>
      <w:r>
        <w:rPr>
          <w:sz w:val="20"/>
          <w:lang w:val="en-US"/>
        </w:rPr>
        <w:t xml:space="preserve">R2-2006028, </w:t>
      </w:r>
      <w:r w:rsidRPr="00374C08">
        <w:rPr>
          <w:sz w:val="20"/>
          <w:lang w:val="en-US"/>
        </w:rPr>
        <w:t>LS Reply to RAN1 on UL PC for NR-DC</w:t>
      </w:r>
      <w:r>
        <w:rPr>
          <w:sz w:val="20"/>
          <w:lang w:val="en-US"/>
        </w:rPr>
        <w:t>, RAN2</w:t>
      </w:r>
    </w:p>
    <w:sectPr w:rsidR="00374C08" w:rsidRPr="000E501A"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35F926" w14:textId="77777777" w:rsidR="009514F5" w:rsidRDefault="009514F5">
      <w:r>
        <w:separator/>
      </w:r>
    </w:p>
  </w:endnote>
  <w:endnote w:type="continuationSeparator" w:id="0">
    <w:p w14:paraId="39E2A35A" w14:textId="77777777" w:rsidR="009514F5" w:rsidRDefault="009514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FC6B01" w14:textId="77777777" w:rsidR="009514F5" w:rsidRDefault="009514F5">
      <w:r>
        <w:separator/>
      </w:r>
    </w:p>
  </w:footnote>
  <w:footnote w:type="continuationSeparator" w:id="0">
    <w:p w14:paraId="48A4319D" w14:textId="77777777" w:rsidR="009514F5" w:rsidRDefault="009514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671849"/>
    <w:multiLevelType w:val="hybridMultilevel"/>
    <w:tmpl w:val="3C4230CE"/>
    <w:lvl w:ilvl="0" w:tplc="4202C932">
      <w:start w:val="1"/>
      <w:numFmt w:val="bullet"/>
      <w:lvlText w:val=""/>
      <w:lvlJc w:val="left"/>
      <w:pPr>
        <w:ind w:left="800" w:hanging="400"/>
      </w:pPr>
      <w:rPr>
        <w:rFonts w:ascii="Symbol" w:eastAsia="MS Mincho"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15FE628C"/>
    <w:multiLevelType w:val="hybridMultilevel"/>
    <w:tmpl w:val="A8D81BB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C1C098A"/>
    <w:multiLevelType w:val="hybridMultilevel"/>
    <w:tmpl w:val="D39C892E"/>
    <w:lvl w:ilvl="0" w:tplc="A8D6C6C6">
      <w:start w:val="5"/>
      <w:numFmt w:val="bullet"/>
      <w:lvlText w:val="-"/>
      <w:lvlJc w:val="left"/>
      <w:pPr>
        <w:ind w:left="1400" w:hanging="400"/>
      </w:pPr>
      <w:rPr>
        <w:rFonts w:ascii="Times New Roman" w:eastAsia="Malgun Gothic" w:hAnsi="Times New Roman" w:cs="Times New Roman" w:hint="default"/>
      </w:rPr>
    </w:lvl>
    <w:lvl w:ilvl="1" w:tplc="04090003" w:tentative="1">
      <w:start w:val="1"/>
      <w:numFmt w:val="bullet"/>
      <w:lvlText w:val=""/>
      <w:lvlJc w:val="left"/>
      <w:pPr>
        <w:ind w:left="1800" w:hanging="400"/>
      </w:pPr>
      <w:rPr>
        <w:rFonts w:ascii="Wingdings" w:hAnsi="Wingdings" w:hint="default"/>
      </w:rPr>
    </w:lvl>
    <w:lvl w:ilvl="2" w:tplc="04090005" w:tentative="1">
      <w:start w:val="1"/>
      <w:numFmt w:val="bullet"/>
      <w:lvlText w:val=""/>
      <w:lvlJc w:val="left"/>
      <w:pPr>
        <w:ind w:left="2200" w:hanging="400"/>
      </w:pPr>
      <w:rPr>
        <w:rFonts w:ascii="Wingdings" w:hAnsi="Wingdings" w:hint="default"/>
      </w:rPr>
    </w:lvl>
    <w:lvl w:ilvl="3" w:tplc="04090001" w:tentative="1">
      <w:start w:val="1"/>
      <w:numFmt w:val="bullet"/>
      <w:lvlText w:val=""/>
      <w:lvlJc w:val="left"/>
      <w:pPr>
        <w:ind w:left="2600" w:hanging="400"/>
      </w:pPr>
      <w:rPr>
        <w:rFonts w:ascii="Wingdings" w:hAnsi="Wingdings" w:hint="default"/>
      </w:rPr>
    </w:lvl>
    <w:lvl w:ilvl="4" w:tplc="04090003" w:tentative="1">
      <w:start w:val="1"/>
      <w:numFmt w:val="bullet"/>
      <w:lvlText w:val=""/>
      <w:lvlJc w:val="left"/>
      <w:pPr>
        <w:ind w:left="3000" w:hanging="400"/>
      </w:pPr>
      <w:rPr>
        <w:rFonts w:ascii="Wingdings" w:hAnsi="Wingdings" w:hint="default"/>
      </w:rPr>
    </w:lvl>
    <w:lvl w:ilvl="5" w:tplc="04090005" w:tentative="1">
      <w:start w:val="1"/>
      <w:numFmt w:val="bullet"/>
      <w:lvlText w:val=""/>
      <w:lvlJc w:val="left"/>
      <w:pPr>
        <w:ind w:left="3400" w:hanging="400"/>
      </w:pPr>
      <w:rPr>
        <w:rFonts w:ascii="Wingdings" w:hAnsi="Wingdings" w:hint="default"/>
      </w:rPr>
    </w:lvl>
    <w:lvl w:ilvl="6" w:tplc="04090001" w:tentative="1">
      <w:start w:val="1"/>
      <w:numFmt w:val="bullet"/>
      <w:lvlText w:val=""/>
      <w:lvlJc w:val="left"/>
      <w:pPr>
        <w:ind w:left="3800" w:hanging="400"/>
      </w:pPr>
      <w:rPr>
        <w:rFonts w:ascii="Wingdings" w:hAnsi="Wingdings" w:hint="default"/>
      </w:rPr>
    </w:lvl>
    <w:lvl w:ilvl="7" w:tplc="04090003" w:tentative="1">
      <w:start w:val="1"/>
      <w:numFmt w:val="bullet"/>
      <w:lvlText w:val=""/>
      <w:lvlJc w:val="left"/>
      <w:pPr>
        <w:ind w:left="4200" w:hanging="400"/>
      </w:pPr>
      <w:rPr>
        <w:rFonts w:ascii="Wingdings" w:hAnsi="Wingdings" w:hint="default"/>
      </w:rPr>
    </w:lvl>
    <w:lvl w:ilvl="8" w:tplc="04090005" w:tentative="1">
      <w:start w:val="1"/>
      <w:numFmt w:val="bullet"/>
      <w:lvlText w:val=""/>
      <w:lvlJc w:val="left"/>
      <w:pPr>
        <w:ind w:left="4600" w:hanging="400"/>
      </w:pPr>
      <w:rPr>
        <w:rFonts w:ascii="Wingdings" w:hAnsi="Wingdings" w:hint="default"/>
      </w:rPr>
    </w:lvl>
  </w:abstractNum>
  <w:abstractNum w:abstractNumId="4" w15:restartNumberingAfterBreak="0">
    <w:nsid w:val="21D46F5C"/>
    <w:multiLevelType w:val="multilevel"/>
    <w:tmpl w:val="DD6E54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A1B7B5C"/>
    <w:multiLevelType w:val="multilevel"/>
    <w:tmpl w:val="9736640E"/>
    <w:lvl w:ilvl="0">
      <w:start w:val="1"/>
      <w:numFmt w:val="bullet"/>
      <w:lvlText w:val="o"/>
      <w:lvlJc w:val="left"/>
      <w:pPr>
        <w:ind w:left="720" w:hanging="360"/>
      </w:pPr>
      <w:rPr>
        <w:rFonts w:ascii="Courier New" w:hAnsi="Courier New" w:cs="Courier New" w:hint="default"/>
        <w:sz w:val="20"/>
      </w:rPr>
    </w:lvl>
    <w:lvl w:ilvl="1">
      <w:start w:val="1"/>
      <w:numFmt w:val="bullet"/>
      <w:lvlText w:val="o"/>
      <w:lvlJc w:val="left"/>
      <w:pPr>
        <w:tabs>
          <w:tab w:val="num" w:pos="1800"/>
        </w:tabs>
        <w:ind w:left="1800" w:hanging="360"/>
      </w:pPr>
      <w:rPr>
        <w:rFonts w:ascii="Courier New" w:hAnsi="Courier New" w:cs="Times New Roman" w:hint="default"/>
        <w:sz w:val="20"/>
      </w:rPr>
    </w:lvl>
    <w:lvl w:ilvl="2">
      <w:start w:val="1"/>
      <w:numFmt w:val="bullet"/>
      <w:lvlText w:val=""/>
      <w:lvlJc w:val="left"/>
      <w:pPr>
        <w:tabs>
          <w:tab w:val="num" w:pos="2520"/>
        </w:tabs>
        <w:ind w:left="2520" w:hanging="360"/>
      </w:pPr>
      <w:rPr>
        <w:rFonts w:ascii="Wingdings" w:hAnsi="Wingdings"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6"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382A5533"/>
    <w:multiLevelType w:val="hybridMultilevel"/>
    <w:tmpl w:val="12942A68"/>
    <w:lvl w:ilvl="0" w:tplc="A8D6C6C6">
      <w:start w:val="5"/>
      <w:numFmt w:val="bullet"/>
      <w:lvlText w:val="-"/>
      <w:lvlJc w:val="left"/>
      <w:pPr>
        <w:ind w:left="1160" w:hanging="360"/>
      </w:pPr>
      <w:rPr>
        <w:rFonts w:ascii="Times New Roman" w:eastAsia="Malgun Gothic"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3FA144C6"/>
    <w:multiLevelType w:val="hybridMultilevel"/>
    <w:tmpl w:val="943674C4"/>
    <w:lvl w:ilvl="0" w:tplc="04090001">
      <w:start w:val="1"/>
      <w:numFmt w:val="bullet"/>
      <w:lvlText w:val=""/>
      <w:lvlJc w:val="left"/>
      <w:pPr>
        <w:ind w:left="1252" w:hanging="400"/>
      </w:pPr>
      <w:rPr>
        <w:rFonts w:ascii="Symbol" w:hAnsi="Symbol" w:hint="default"/>
      </w:rPr>
    </w:lvl>
    <w:lvl w:ilvl="1" w:tplc="04090003" w:tentative="1">
      <w:start w:val="1"/>
      <w:numFmt w:val="bullet"/>
      <w:lvlText w:val=""/>
      <w:lvlJc w:val="left"/>
      <w:pPr>
        <w:ind w:left="1652" w:hanging="400"/>
      </w:pPr>
      <w:rPr>
        <w:rFonts w:ascii="Wingdings" w:hAnsi="Wingdings" w:hint="default"/>
      </w:rPr>
    </w:lvl>
    <w:lvl w:ilvl="2" w:tplc="04090005" w:tentative="1">
      <w:start w:val="1"/>
      <w:numFmt w:val="bullet"/>
      <w:lvlText w:val=""/>
      <w:lvlJc w:val="left"/>
      <w:pPr>
        <w:ind w:left="2052" w:hanging="400"/>
      </w:pPr>
      <w:rPr>
        <w:rFonts w:ascii="Wingdings" w:hAnsi="Wingdings" w:hint="default"/>
      </w:rPr>
    </w:lvl>
    <w:lvl w:ilvl="3" w:tplc="04090001" w:tentative="1">
      <w:start w:val="1"/>
      <w:numFmt w:val="bullet"/>
      <w:lvlText w:val=""/>
      <w:lvlJc w:val="left"/>
      <w:pPr>
        <w:ind w:left="2452" w:hanging="400"/>
      </w:pPr>
      <w:rPr>
        <w:rFonts w:ascii="Wingdings" w:hAnsi="Wingdings" w:hint="default"/>
      </w:rPr>
    </w:lvl>
    <w:lvl w:ilvl="4" w:tplc="04090003" w:tentative="1">
      <w:start w:val="1"/>
      <w:numFmt w:val="bullet"/>
      <w:lvlText w:val=""/>
      <w:lvlJc w:val="left"/>
      <w:pPr>
        <w:ind w:left="2852" w:hanging="400"/>
      </w:pPr>
      <w:rPr>
        <w:rFonts w:ascii="Wingdings" w:hAnsi="Wingdings" w:hint="default"/>
      </w:rPr>
    </w:lvl>
    <w:lvl w:ilvl="5" w:tplc="04090005" w:tentative="1">
      <w:start w:val="1"/>
      <w:numFmt w:val="bullet"/>
      <w:lvlText w:val=""/>
      <w:lvlJc w:val="left"/>
      <w:pPr>
        <w:ind w:left="3252" w:hanging="400"/>
      </w:pPr>
      <w:rPr>
        <w:rFonts w:ascii="Wingdings" w:hAnsi="Wingdings" w:hint="default"/>
      </w:rPr>
    </w:lvl>
    <w:lvl w:ilvl="6" w:tplc="04090001" w:tentative="1">
      <w:start w:val="1"/>
      <w:numFmt w:val="bullet"/>
      <w:lvlText w:val=""/>
      <w:lvlJc w:val="left"/>
      <w:pPr>
        <w:ind w:left="3652" w:hanging="400"/>
      </w:pPr>
      <w:rPr>
        <w:rFonts w:ascii="Wingdings" w:hAnsi="Wingdings" w:hint="default"/>
      </w:rPr>
    </w:lvl>
    <w:lvl w:ilvl="7" w:tplc="04090003" w:tentative="1">
      <w:start w:val="1"/>
      <w:numFmt w:val="bullet"/>
      <w:lvlText w:val=""/>
      <w:lvlJc w:val="left"/>
      <w:pPr>
        <w:ind w:left="4052" w:hanging="400"/>
      </w:pPr>
      <w:rPr>
        <w:rFonts w:ascii="Wingdings" w:hAnsi="Wingdings" w:hint="default"/>
      </w:rPr>
    </w:lvl>
    <w:lvl w:ilvl="8" w:tplc="04090005" w:tentative="1">
      <w:start w:val="1"/>
      <w:numFmt w:val="bullet"/>
      <w:lvlText w:val=""/>
      <w:lvlJc w:val="left"/>
      <w:pPr>
        <w:ind w:left="4452" w:hanging="400"/>
      </w:pPr>
      <w:rPr>
        <w:rFonts w:ascii="Wingdings" w:hAnsi="Wingdings" w:hint="default"/>
      </w:rPr>
    </w:lvl>
  </w:abstractNum>
  <w:abstractNum w:abstractNumId="9" w15:restartNumberingAfterBreak="0">
    <w:nsid w:val="4764163C"/>
    <w:multiLevelType w:val="hybridMultilevel"/>
    <w:tmpl w:val="939C7196"/>
    <w:lvl w:ilvl="0" w:tplc="0920617A">
      <w:start w:val="2"/>
      <w:numFmt w:val="bullet"/>
      <w:lvlText w:val="•"/>
      <w:lvlJc w:val="left"/>
      <w:pPr>
        <w:ind w:left="800" w:hanging="400"/>
      </w:pPr>
      <w:rPr>
        <w:rFonts w:ascii="Times" w:eastAsia="Batang"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48FB18B0"/>
    <w:multiLevelType w:val="hybridMultilevel"/>
    <w:tmpl w:val="DF84579A"/>
    <w:lvl w:ilvl="0" w:tplc="D9D682DE">
      <w:start w:val="2"/>
      <w:numFmt w:val="bullet"/>
      <w:lvlText w:val="-"/>
      <w:lvlJc w:val="left"/>
      <w:pPr>
        <w:ind w:left="1360" w:hanging="360"/>
      </w:pPr>
      <w:rPr>
        <w:rFonts w:ascii="Times New Roman" w:eastAsia="Malgun Gothic" w:hAnsi="Times New Roman" w:cs="Times New Roman" w:hint="default"/>
        <w:b/>
        <w:sz w:val="20"/>
      </w:rPr>
    </w:lvl>
    <w:lvl w:ilvl="1" w:tplc="04090003" w:tentative="1">
      <w:start w:val="1"/>
      <w:numFmt w:val="bullet"/>
      <w:lvlText w:val=""/>
      <w:lvlJc w:val="left"/>
      <w:pPr>
        <w:ind w:left="1800" w:hanging="400"/>
      </w:pPr>
      <w:rPr>
        <w:rFonts w:ascii="Wingdings" w:hAnsi="Wingdings" w:hint="default"/>
      </w:rPr>
    </w:lvl>
    <w:lvl w:ilvl="2" w:tplc="04090005" w:tentative="1">
      <w:start w:val="1"/>
      <w:numFmt w:val="bullet"/>
      <w:lvlText w:val=""/>
      <w:lvlJc w:val="left"/>
      <w:pPr>
        <w:ind w:left="2200" w:hanging="400"/>
      </w:pPr>
      <w:rPr>
        <w:rFonts w:ascii="Wingdings" w:hAnsi="Wingdings" w:hint="default"/>
      </w:rPr>
    </w:lvl>
    <w:lvl w:ilvl="3" w:tplc="04090001" w:tentative="1">
      <w:start w:val="1"/>
      <w:numFmt w:val="bullet"/>
      <w:lvlText w:val=""/>
      <w:lvlJc w:val="left"/>
      <w:pPr>
        <w:ind w:left="2600" w:hanging="400"/>
      </w:pPr>
      <w:rPr>
        <w:rFonts w:ascii="Wingdings" w:hAnsi="Wingdings" w:hint="default"/>
      </w:rPr>
    </w:lvl>
    <w:lvl w:ilvl="4" w:tplc="04090003" w:tentative="1">
      <w:start w:val="1"/>
      <w:numFmt w:val="bullet"/>
      <w:lvlText w:val=""/>
      <w:lvlJc w:val="left"/>
      <w:pPr>
        <w:ind w:left="3000" w:hanging="400"/>
      </w:pPr>
      <w:rPr>
        <w:rFonts w:ascii="Wingdings" w:hAnsi="Wingdings" w:hint="default"/>
      </w:rPr>
    </w:lvl>
    <w:lvl w:ilvl="5" w:tplc="04090005" w:tentative="1">
      <w:start w:val="1"/>
      <w:numFmt w:val="bullet"/>
      <w:lvlText w:val=""/>
      <w:lvlJc w:val="left"/>
      <w:pPr>
        <w:ind w:left="3400" w:hanging="400"/>
      </w:pPr>
      <w:rPr>
        <w:rFonts w:ascii="Wingdings" w:hAnsi="Wingdings" w:hint="default"/>
      </w:rPr>
    </w:lvl>
    <w:lvl w:ilvl="6" w:tplc="04090001" w:tentative="1">
      <w:start w:val="1"/>
      <w:numFmt w:val="bullet"/>
      <w:lvlText w:val=""/>
      <w:lvlJc w:val="left"/>
      <w:pPr>
        <w:ind w:left="3800" w:hanging="400"/>
      </w:pPr>
      <w:rPr>
        <w:rFonts w:ascii="Wingdings" w:hAnsi="Wingdings" w:hint="default"/>
      </w:rPr>
    </w:lvl>
    <w:lvl w:ilvl="7" w:tplc="04090003" w:tentative="1">
      <w:start w:val="1"/>
      <w:numFmt w:val="bullet"/>
      <w:lvlText w:val=""/>
      <w:lvlJc w:val="left"/>
      <w:pPr>
        <w:ind w:left="4200" w:hanging="400"/>
      </w:pPr>
      <w:rPr>
        <w:rFonts w:ascii="Wingdings" w:hAnsi="Wingdings" w:hint="default"/>
      </w:rPr>
    </w:lvl>
    <w:lvl w:ilvl="8" w:tplc="04090005" w:tentative="1">
      <w:start w:val="1"/>
      <w:numFmt w:val="bullet"/>
      <w:lvlText w:val=""/>
      <w:lvlJc w:val="left"/>
      <w:pPr>
        <w:ind w:left="4600" w:hanging="400"/>
      </w:pPr>
      <w:rPr>
        <w:rFonts w:ascii="Wingdings" w:hAnsi="Wingdings" w:hint="default"/>
      </w:rPr>
    </w:lvl>
  </w:abstractNum>
  <w:abstractNum w:abstractNumId="11" w15:restartNumberingAfterBreak="0">
    <w:nsid w:val="51A27AC5"/>
    <w:multiLevelType w:val="hybridMultilevel"/>
    <w:tmpl w:val="5C942FD0"/>
    <w:lvl w:ilvl="0" w:tplc="04090011">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51F564FD"/>
    <w:multiLevelType w:val="hybridMultilevel"/>
    <w:tmpl w:val="487658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F022AE8"/>
    <w:multiLevelType w:val="multilevel"/>
    <w:tmpl w:val="65BA292C"/>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4" w15:restartNumberingAfterBreak="0">
    <w:nsid w:val="613207AF"/>
    <w:multiLevelType w:val="hybridMultilevel"/>
    <w:tmpl w:val="D624D364"/>
    <w:lvl w:ilvl="0" w:tplc="35626EEA">
      <w:start w:val="5"/>
      <w:numFmt w:val="bullet"/>
      <w:lvlText w:val="-"/>
      <w:lvlJc w:val="left"/>
      <w:pPr>
        <w:ind w:left="1212" w:hanging="360"/>
      </w:pPr>
      <w:rPr>
        <w:rFonts w:ascii="Times New Roman" w:eastAsia="Malgun Gothic" w:hAnsi="Times New Roman" w:cs="Times New Roman" w:hint="default"/>
      </w:rPr>
    </w:lvl>
    <w:lvl w:ilvl="1" w:tplc="04090003" w:tentative="1">
      <w:start w:val="1"/>
      <w:numFmt w:val="bullet"/>
      <w:lvlText w:val=""/>
      <w:lvlJc w:val="left"/>
      <w:pPr>
        <w:ind w:left="1952" w:hanging="400"/>
      </w:pPr>
      <w:rPr>
        <w:rFonts w:ascii="Wingdings" w:hAnsi="Wingdings" w:hint="default"/>
      </w:rPr>
    </w:lvl>
    <w:lvl w:ilvl="2" w:tplc="04090005" w:tentative="1">
      <w:start w:val="1"/>
      <w:numFmt w:val="bullet"/>
      <w:lvlText w:val=""/>
      <w:lvlJc w:val="left"/>
      <w:pPr>
        <w:ind w:left="2352" w:hanging="400"/>
      </w:pPr>
      <w:rPr>
        <w:rFonts w:ascii="Wingdings" w:hAnsi="Wingdings" w:hint="default"/>
      </w:rPr>
    </w:lvl>
    <w:lvl w:ilvl="3" w:tplc="04090001" w:tentative="1">
      <w:start w:val="1"/>
      <w:numFmt w:val="bullet"/>
      <w:lvlText w:val=""/>
      <w:lvlJc w:val="left"/>
      <w:pPr>
        <w:ind w:left="2752" w:hanging="400"/>
      </w:pPr>
      <w:rPr>
        <w:rFonts w:ascii="Wingdings" w:hAnsi="Wingdings" w:hint="default"/>
      </w:rPr>
    </w:lvl>
    <w:lvl w:ilvl="4" w:tplc="04090003" w:tentative="1">
      <w:start w:val="1"/>
      <w:numFmt w:val="bullet"/>
      <w:lvlText w:val=""/>
      <w:lvlJc w:val="left"/>
      <w:pPr>
        <w:ind w:left="3152" w:hanging="400"/>
      </w:pPr>
      <w:rPr>
        <w:rFonts w:ascii="Wingdings" w:hAnsi="Wingdings" w:hint="default"/>
      </w:rPr>
    </w:lvl>
    <w:lvl w:ilvl="5" w:tplc="04090005" w:tentative="1">
      <w:start w:val="1"/>
      <w:numFmt w:val="bullet"/>
      <w:lvlText w:val=""/>
      <w:lvlJc w:val="left"/>
      <w:pPr>
        <w:ind w:left="3552" w:hanging="400"/>
      </w:pPr>
      <w:rPr>
        <w:rFonts w:ascii="Wingdings" w:hAnsi="Wingdings" w:hint="default"/>
      </w:rPr>
    </w:lvl>
    <w:lvl w:ilvl="6" w:tplc="04090001" w:tentative="1">
      <w:start w:val="1"/>
      <w:numFmt w:val="bullet"/>
      <w:lvlText w:val=""/>
      <w:lvlJc w:val="left"/>
      <w:pPr>
        <w:ind w:left="3952" w:hanging="400"/>
      </w:pPr>
      <w:rPr>
        <w:rFonts w:ascii="Wingdings" w:hAnsi="Wingdings" w:hint="default"/>
      </w:rPr>
    </w:lvl>
    <w:lvl w:ilvl="7" w:tplc="04090003" w:tentative="1">
      <w:start w:val="1"/>
      <w:numFmt w:val="bullet"/>
      <w:lvlText w:val=""/>
      <w:lvlJc w:val="left"/>
      <w:pPr>
        <w:ind w:left="4352" w:hanging="400"/>
      </w:pPr>
      <w:rPr>
        <w:rFonts w:ascii="Wingdings" w:hAnsi="Wingdings" w:hint="default"/>
      </w:rPr>
    </w:lvl>
    <w:lvl w:ilvl="8" w:tplc="04090005" w:tentative="1">
      <w:start w:val="1"/>
      <w:numFmt w:val="bullet"/>
      <w:lvlText w:val=""/>
      <w:lvlJc w:val="left"/>
      <w:pPr>
        <w:ind w:left="4752" w:hanging="400"/>
      </w:pPr>
      <w:rPr>
        <w:rFonts w:ascii="Wingdings" w:hAnsi="Wingdings" w:hint="default"/>
      </w:rPr>
    </w:lvl>
  </w:abstractNum>
  <w:abstractNum w:abstractNumId="15" w15:restartNumberingAfterBreak="0">
    <w:nsid w:val="61611661"/>
    <w:multiLevelType w:val="hybridMultilevel"/>
    <w:tmpl w:val="5A7A66B6"/>
    <w:lvl w:ilvl="0" w:tplc="ABBA97E8">
      <w:numFmt w:val="bullet"/>
      <w:lvlText w:val="-"/>
      <w:lvlJc w:val="left"/>
      <w:pPr>
        <w:ind w:left="720" w:hanging="360"/>
      </w:pPr>
      <w:rPr>
        <w:rFonts w:ascii="Times New Roman" w:eastAsia="DengXi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AFF14FE"/>
    <w:multiLevelType w:val="hybridMultilevel"/>
    <w:tmpl w:val="2682AA0C"/>
    <w:lvl w:ilvl="0" w:tplc="0920617A">
      <w:start w:val="2"/>
      <w:numFmt w:val="bullet"/>
      <w:lvlText w:val="•"/>
      <w:lvlJc w:val="left"/>
      <w:pPr>
        <w:ind w:left="800" w:hanging="400"/>
      </w:pPr>
      <w:rPr>
        <w:rFonts w:ascii="Times" w:eastAsia="Batang"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6BA03199"/>
    <w:multiLevelType w:val="hybridMultilevel"/>
    <w:tmpl w:val="E96EB418"/>
    <w:lvl w:ilvl="0" w:tplc="FFFFFFFF">
      <w:start w:val="1"/>
      <w:numFmt w:val="bullet"/>
      <w:lvlText w:val=""/>
      <w:lvlJc w:val="left"/>
      <w:pPr>
        <w:ind w:left="968" w:hanging="400"/>
      </w:pPr>
      <w:rPr>
        <w:rFonts w:ascii="Symbol" w:hAnsi="Symbol" w:hint="default"/>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18" w15:restartNumberingAfterBreak="0">
    <w:nsid w:val="6D007165"/>
    <w:multiLevelType w:val="hybridMultilevel"/>
    <w:tmpl w:val="09508004"/>
    <w:lvl w:ilvl="0" w:tplc="0920617A">
      <w:start w:val="2"/>
      <w:numFmt w:val="bullet"/>
      <w:lvlText w:val="•"/>
      <w:lvlJc w:val="left"/>
      <w:pPr>
        <w:ind w:left="800" w:hanging="400"/>
      </w:pPr>
      <w:rPr>
        <w:rFonts w:ascii="Times" w:eastAsia="Batang" w:hAnsi="Times" w:cs="Time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6D1A512D"/>
    <w:multiLevelType w:val="hybridMultilevel"/>
    <w:tmpl w:val="7EEA6402"/>
    <w:lvl w:ilvl="0" w:tplc="35626EEA">
      <w:start w:val="5"/>
      <w:numFmt w:val="bullet"/>
      <w:lvlText w:val="-"/>
      <w:lvlJc w:val="left"/>
      <w:pPr>
        <w:ind w:left="460" w:hanging="360"/>
      </w:pPr>
      <w:rPr>
        <w:rFonts w:ascii="Times New Roman" w:eastAsia="Malgun Gothic" w:hAnsi="Times New Roman" w:cs="Times New Roman"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2"/>
  </w:num>
  <w:num w:numId="2">
    <w:abstractNumId w:val="6"/>
  </w:num>
  <w:num w:numId="3">
    <w:abstractNumId w:val="4"/>
  </w:num>
  <w:num w:numId="4">
    <w:abstractNumId w:val="5"/>
  </w:num>
  <w:num w:numId="5">
    <w:abstractNumId w:val="15"/>
  </w:num>
  <w:num w:numId="6">
    <w:abstractNumId w:val="15"/>
  </w:num>
  <w:num w:numId="7">
    <w:abstractNumId w:val="8"/>
  </w:num>
  <w:num w:numId="8">
    <w:abstractNumId w:val="17"/>
  </w:num>
  <w:num w:numId="9">
    <w:abstractNumId w:val="12"/>
  </w:num>
  <w:num w:numId="10">
    <w:abstractNumId w:val="4"/>
  </w:num>
  <w:num w:numId="11">
    <w:abstractNumId w:val="5"/>
  </w:num>
  <w:num w:numId="12">
    <w:abstractNumId w:val="0"/>
  </w:num>
  <w:num w:numId="13">
    <w:abstractNumId w:val="1"/>
  </w:num>
  <w:num w:numId="14">
    <w:abstractNumId w:val="13"/>
  </w:num>
  <w:num w:numId="15">
    <w:abstractNumId w:val="9"/>
  </w:num>
  <w:num w:numId="16">
    <w:abstractNumId w:val="16"/>
  </w:num>
  <w:num w:numId="17">
    <w:abstractNumId w:val="18"/>
  </w:num>
  <w:num w:numId="18">
    <w:abstractNumId w:val="7"/>
  </w:num>
  <w:num w:numId="19">
    <w:abstractNumId w:val="3"/>
  </w:num>
  <w:num w:numId="20">
    <w:abstractNumId w:val="10"/>
  </w:num>
  <w:num w:numId="21">
    <w:abstractNumId w:val="11"/>
  </w:num>
  <w:num w:numId="22">
    <w:abstractNumId w:val="19"/>
  </w:num>
  <w:num w:numId="23">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bordersDoNotSurroundHeader/>
  <w:bordersDoNotSurroundFooter/>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A32"/>
    <w:rsid w:val="00003E20"/>
    <w:rsid w:val="00004AC8"/>
    <w:rsid w:val="000053BA"/>
    <w:rsid w:val="00006055"/>
    <w:rsid w:val="00006762"/>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2B8C"/>
    <w:rsid w:val="00023742"/>
    <w:rsid w:val="00024AEF"/>
    <w:rsid w:val="00026C65"/>
    <w:rsid w:val="00027755"/>
    <w:rsid w:val="00027864"/>
    <w:rsid w:val="0002789E"/>
    <w:rsid w:val="00030048"/>
    <w:rsid w:val="0003072D"/>
    <w:rsid w:val="000314CD"/>
    <w:rsid w:val="0003332B"/>
    <w:rsid w:val="00033544"/>
    <w:rsid w:val="0003479E"/>
    <w:rsid w:val="00034E00"/>
    <w:rsid w:val="00035691"/>
    <w:rsid w:val="00036CD8"/>
    <w:rsid w:val="0003767C"/>
    <w:rsid w:val="00040F4F"/>
    <w:rsid w:val="0004132D"/>
    <w:rsid w:val="00041C9D"/>
    <w:rsid w:val="00042AB0"/>
    <w:rsid w:val="00042D94"/>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D9D"/>
    <w:rsid w:val="00055676"/>
    <w:rsid w:val="00056544"/>
    <w:rsid w:val="000579C8"/>
    <w:rsid w:val="000606BD"/>
    <w:rsid w:val="00060D8E"/>
    <w:rsid w:val="00062159"/>
    <w:rsid w:val="00062A07"/>
    <w:rsid w:val="00063D9E"/>
    <w:rsid w:val="00064AD3"/>
    <w:rsid w:val="00065088"/>
    <w:rsid w:val="000652D3"/>
    <w:rsid w:val="000654A0"/>
    <w:rsid w:val="00065E94"/>
    <w:rsid w:val="00066B80"/>
    <w:rsid w:val="000701AD"/>
    <w:rsid w:val="000707CA"/>
    <w:rsid w:val="00070B5E"/>
    <w:rsid w:val="00070D21"/>
    <w:rsid w:val="000717FB"/>
    <w:rsid w:val="000719BF"/>
    <w:rsid w:val="0007208A"/>
    <w:rsid w:val="0007213C"/>
    <w:rsid w:val="00072BBA"/>
    <w:rsid w:val="00072FF5"/>
    <w:rsid w:val="000730DC"/>
    <w:rsid w:val="00074A0B"/>
    <w:rsid w:val="00075965"/>
    <w:rsid w:val="00075FDA"/>
    <w:rsid w:val="00076386"/>
    <w:rsid w:val="00076D82"/>
    <w:rsid w:val="0008133E"/>
    <w:rsid w:val="00081EC2"/>
    <w:rsid w:val="00082154"/>
    <w:rsid w:val="00083800"/>
    <w:rsid w:val="00084A65"/>
    <w:rsid w:val="0008559A"/>
    <w:rsid w:val="000902C2"/>
    <w:rsid w:val="00091A92"/>
    <w:rsid w:val="00092E88"/>
    <w:rsid w:val="00093C49"/>
    <w:rsid w:val="00095A80"/>
    <w:rsid w:val="000973E1"/>
    <w:rsid w:val="000A1402"/>
    <w:rsid w:val="000A20BA"/>
    <w:rsid w:val="000A235F"/>
    <w:rsid w:val="000A262C"/>
    <w:rsid w:val="000A3C8D"/>
    <w:rsid w:val="000A3DFE"/>
    <w:rsid w:val="000A40EC"/>
    <w:rsid w:val="000A54EE"/>
    <w:rsid w:val="000A6496"/>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B6F7E"/>
    <w:rsid w:val="000C1D59"/>
    <w:rsid w:val="000C2B09"/>
    <w:rsid w:val="000C30CF"/>
    <w:rsid w:val="000C501D"/>
    <w:rsid w:val="000C5CBA"/>
    <w:rsid w:val="000C74BA"/>
    <w:rsid w:val="000C7531"/>
    <w:rsid w:val="000C7BA7"/>
    <w:rsid w:val="000C7C3F"/>
    <w:rsid w:val="000D0BD6"/>
    <w:rsid w:val="000D0C61"/>
    <w:rsid w:val="000D1440"/>
    <w:rsid w:val="000D27AD"/>
    <w:rsid w:val="000D29D1"/>
    <w:rsid w:val="000D2B0A"/>
    <w:rsid w:val="000D3286"/>
    <w:rsid w:val="000D32C6"/>
    <w:rsid w:val="000D3310"/>
    <w:rsid w:val="000D344D"/>
    <w:rsid w:val="000D40E7"/>
    <w:rsid w:val="000D584F"/>
    <w:rsid w:val="000D76BC"/>
    <w:rsid w:val="000D7750"/>
    <w:rsid w:val="000E071E"/>
    <w:rsid w:val="000E0DEE"/>
    <w:rsid w:val="000E181D"/>
    <w:rsid w:val="000E27AA"/>
    <w:rsid w:val="000E2A2B"/>
    <w:rsid w:val="000E337A"/>
    <w:rsid w:val="000E34FD"/>
    <w:rsid w:val="000E4350"/>
    <w:rsid w:val="000E4376"/>
    <w:rsid w:val="000E4408"/>
    <w:rsid w:val="000E501A"/>
    <w:rsid w:val="000E53AB"/>
    <w:rsid w:val="000E5716"/>
    <w:rsid w:val="000E7A79"/>
    <w:rsid w:val="000E7E8C"/>
    <w:rsid w:val="000F1422"/>
    <w:rsid w:val="000F15B2"/>
    <w:rsid w:val="000F19DE"/>
    <w:rsid w:val="000F2E1F"/>
    <w:rsid w:val="000F3685"/>
    <w:rsid w:val="000F37B0"/>
    <w:rsid w:val="000F4595"/>
    <w:rsid w:val="000F4CB2"/>
    <w:rsid w:val="000F4E44"/>
    <w:rsid w:val="000F4E90"/>
    <w:rsid w:val="000F568D"/>
    <w:rsid w:val="000F65E9"/>
    <w:rsid w:val="000F68D0"/>
    <w:rsid w:val="000F6B15"/>
    <w:rsid w:val="0010170B"/>
    <w:rsid w:val="00101C4F"/>
    <w:rsid w:val="00102C9F"/>
    <w:rsid w:val="001068D2"/>
    <w:rsid w:val="001069F2"/>
    <w:rsid w:val="001103BD"/>
    <w:rsid w:val="00111208"/>
    <w:rsid w:val="001115E4"/>
    <w:rsid w:val="00111808"/>
    <w:rsid w:val="00112220"/>
    <w:rsid w:val="0011339F"/>
    <w:rsid w:val="00113A82"/>
    <w:rsid w:val="00113B8F"/>
    <w:rsid w:val="00113EC8"/>
    <w:rsid w:val="00114E96"/>
    <w:rsid w:val="001152C7"/>
    <w:rsid w:val="001154B9"/>
    <w:rsid w:val="00115C88"/>
    <w:rsid w:val="00115F4A"/>
    <w:rsid w:val="0011644A"/>
    <w:rsid w:val="00117332"/>
    <w:rsid w:val="0011784B"/>
    <w:rsid w:val="001204DD"/>
    <w:rsid w:val="00122839"/>
    <w:rsid w:val="001237AC"/>
    <w:rsid w:val="00124E12"/>
    <w:rsid w:val="00124E75"/>
    <w:rsid w:val="00124FE7"/>
    <w:rsid w:val="00125D43"/>
    <w:rsid w:val="0012673D"/>
    <w:rsid w:val="001269B8"/>
    <w:rsid w:val="00127099"/>
    <w:rsid w:val="00132830"/>
    <w:rsid w:val="00132B71"/>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67B1"/>
    <w:rsid w:val="00147664"/>
    <w:rsid w:val="00150175"/>
    <w:rsid w:val="001502C8"/>
    <w:rsid w:val="00151011"/>
    <w:rsid w:val="00151224"/>
    <w:rsid w:val="0015130F"/>
    <w:rsid w:val="001532BA"/>
    <w:rsid w:val="00153FED"/>
    <w:rsid w:val="00154F05"/>
    <w:rsid w:val="00155BFD"/>
    <w:rsid w:val="00156ABA"/>
    <w:rsid w:val="00157390"/>
    <w:rsid w:val="0016007E"/>
    <w:rsid w:val="00160998"/>
    <w:rsid w:val="00160CD6"/>
    <w:rsid w:val="00160F5F"/>
    <w:rsid w:val="00161E78"/>
    <w:rsid w:val="00162308"/>
    <w:rsid w:val="0016316A"/>
    <w:rsid w:val="0016381F"/>
    <w:rsid w:val="00163D1D"/>
    <w:rsid w:val="00164171"/>
    <w:rsid w:val="00164E58"/>
    <w:rsid w:val="00165033"/>
    <w:rsid w:val="001665EB"/>
    <w:rsid w:val="001670EA"/>
    <w:rsid w:val="001674A0"/>
    <w:rsid w:val="00170A50"/>
    <w:rsid w:val="00170D29"/>
    <w:rsid w:val="00174FFD"/>
    <w:rsid w:val="00175597"/>
    <w:rsid w:val="001759CA"/>
    <w:rsid w:val="0017726A"/>
    <w:rsid w:val="00177DD3"/>
    <w:rsid w:val="00180278"/>
    <w:rsid w:val="001807F2"/>
    <w:rsid w:val="001818A7"/>
    <w:rsid w:val="00182725"/>
    <w:rsid w:val="001829C8"/>
    <w:rsid w:val="00185812"/>
    <w:rsid w:val="00185B55"/>
    <w:rsid w:val="00186904"/>
    <w:rsid w:val="00186B0A"/>
    <w:rsid w:val="001905BD"/>
    <w:rsid w:val="00192FE6"/>
    <w:rsid w:val="0019360B"/>
    <w:rsid w:val="00193986"/>
    <w:rsid w:val="00193B08"/>
    <w:rsid w:val="00194570"/>
    <w:rsid w:val="00196BF4"/>
    <w:rsid w:val="001972DA"/>
    <w:rsid w:val="001976AA"/>
    <w:rsid w:val="001A02F6"/>
    <w:rsid w:val="001A15C6"/>
    <w:rsid w:val="001A3DEA"/>
    <w:rsid w:val="001A5510"/>
    <w:rsid w:val="001A5C7B"/>
    <w:rsid w:val="001A5E19"/>
    <w:rsid w:val="001A63D8"/>
    <w:rsid w:val="001B01FA"/>
    <w:rsid w:val="001B0832"/>
    <w:rsid w:val="001B18A7"/>
    <w:rsid w:val="001B2762"/>
    <w:rsid w:val="001B36FC"/>
    <w:rsid w:val="001B41ED"/>
    <w:rsid w:val="001B4607"/>
    <w:rsid w:val="001B7E0C"/>
    <w:rsid w:val="001C0394"/>
    <w:rsid w:val="001C0674"/>
    <w:rsid w:val="001C0A34"/>
    <w:rsid w:val="001C1405"/>
    <w:rsid w:val="001C1B93"/>
    <w:rsid w:val="001C226F"/>
    <w:rsid w:val="001C2E53"/>
    <w:rsid w:val="001C3728"/>
    <w:rsid w:val="001C4427"/>
    <w:rsid w:val="001C5296"/>
    <w:rsid w:val="001C663F"/>
    <w:rsid w:val="001C66AC"/>
    <w:rsid w:val="001C6754"/>
    <w:rsid w:val="001C77F0"/>
    <w:rsid w:val="001D30C9"/>
    <w:rsid w:val="001D445B"/>
    <w:rsid w:val="001D46A0"/>
    <w:rsid w:val="001D50C2"/>
    <w:rsid w:val="001D753C"/>
    <w:rsid w:val="001D7CA4"/>
    <w:rsid w:val="001D7E58"/>
    <w:rsid w:val="001E13B3"/>
    <w:rsid w:val="001E170D"/>
    <w:rsid w:val="001E2C66"/>
    <w:rsid w:val="001E30A0"/>
    <w:rsid w:val="001E3DE1"/>
    <w:rsid w:val="001E4C9C"/>
    <w:rsid w:val="001E4D4F"/>
    <w:rsid w:val="001E54F9"/>
    <w:rsid w:val="001E57CF"/>
    <w:rsid w:val="001E5981"/>
    <w:rsid w:val="001E6826"/>
    <w:rsid w:val="001E6E8E"/>
    <w:rsid w:val="001E74BA"/>
    <w:rsid w:val="001E7B9F"/>
    <w:rsid w:val="001F01FB"/>
    <w:rsid w:val="001F0658"/>
    <w:rsid w:val="001F0C29"/>
    <w:rsid w:val="001F0DA8"/>
    <w:rsid w:val="001F0E92"/>
    <w:rsid w:val="001F1987"/>
    <w:rsid w:val="001F21BC"/>
    <w:rsid w:val="001F22D5"/>
    <w:rsid w:val="001F23BD"/>
    <w:rsid w:val="001F34DA"/>
    <w:rsid w:val="001F4DAC"/>
    <w:rsid w:val="001F5019"/>
    <w:rsid w:val="001F51C5"/>
    <w:rsid w:val="001F65B0"/>
    <w:rsid w:val="001F67AA"/>
    <w:rsid w:val="001F6AFD"/>
    <w:rsid w:val="001F738D"/>
    <w:rsid w:val="001F7599"/>
    <w:rsid w:val="00202D92"/>
    <w:rsid w:val="00203BB1"/>
    <w:rsid w:val="00204A2A"/>
    <w:rsid w:val="00204B22"/>
    <w:rsid w:val="00204B3A"/>
    <w:rsid w:val="0020535A"/>
    <w:rsid w:val="002055CB"/>
    <w:rsid w:val="002055DE"/>
    <w:rsid w:val="002059EF"/>
    <w:rsid w:val="00205BDB"/>
    <w:rsid w:val="00206955"/>
    <w:rsid w:val="00206A79"/>
    <w:rsid w:val="00210309"/>
    <w:rsid w:val="00211519"/>
    <w:rsid w:val="0021224B"/>
    <w:rsid w:val="00212950"/>
    <w:rsid w:val="00212FB8"/>
    <w:rsid w:val="00213709"/>
    <w:rsid w:val="002149AF"/>
    <w:rsid w:val="00214A86"/>
    <w:rsid w:val="00215AAA"/>
    <w:rsid w:val="0021683C"/>
    <w:rsid w:val="00216ED1"/>
    <w:rsid w:val="00216F5F"/>
    <w:rsid w:val="00220615"/>
    <w:rsid w:val="00221985"/>
    <w:rsid w:val="00221EC5"/>
    <w:rsid w:val="00222A7A"/>
    <w:rsid w:val="00224A2C"/>
    <w:rsid w:val="00225217"/>
    <w:rsid w:val="002256D9"/>
    <w:rsid w:val="00226577"/>
    <w:rsid w:val="0022687C"/>
    <w:rsid w:val="002306F8"/>
    <w:rsid w:val="002312F4"/>
    <w:rsid w:val="00231376"/>
    <w:rsid w:val="002313A2"/>
    <w:rsid w:val="00231D5B"/>
    <w:rsid w:val="00231FC7"/>
    <w:rsid w:val="00232930"/>
    <w:rsid w:val="00232A95"/>
    <w:rsid w:val="00232C3F"/>
    <w:rsid w:val="00232DD9"/>
    <w:rsid w:val="0023308F"/>
    <w:rsid w:val="00233403"/>
    <w:rsid w:val="00233440"/>
    <w:rsid w:val="00233D0E"/>
    <w:rsid w:val="00234E13"/>
    <w:rsid w:val="00236450"/>
    <w:rsid w:val="00236F39"/>
    <w:rsid w:val="0023765A"/>
    <w:rsid w:val="00237921"/>
    <w:rsid w:val="00240342"/>
    <w:rsid w:val="00241311"/>
    <w:rsid w:val="002418E8"/>
    <w:rsid w:val="00242C9D"/>
    <w:rsid w:val="00242E22"/>
    <w:rsid w:val="0024336B"/>
    <w:rsid w:val="00244194"/>
    <w:rsid w:val="0024424F"/>
    <w:rsid w:val="00244D28"/>
    <w:rsid w:val="00245689"/>
    <w:rsid w:val="00245720"/>
    <w:rsid w:val="00245A6F"/>
    <w:rsid w:val="00245FD5"/>
    <w:rsid w:val="002477DF"/>
    <w:rsid w:val="00251AD6"/>
    <w:rsid w:val="00252C17"/>
    <w:rsid w:val="0025307F"/>
    <w:rsid w:val="002540B4"/>
    <w:rsid w:val="002541CA"/>
    <w:rsid w:val="002551BD"/>
    <w:rsid w:val="00255C70"/>
    <w:rsid w:val="002568D0"/>
    <w:rsid w:val="00260AEE"/>
    <w:rsid w:val="002621A6"/>
    <w:rsid w:val="00262661"/>
    <w:rsid w:val="00262D9D"/>
    <w:rsid w:val="00262FD8"/>
    <w:rsid w:val="002632DF"/>
    <w:rsid w:val="00263946"/>
    <w:rsid w:val="00263CF7"/>
    <w:rsid w:val="002640BA"/>
    <w:rsid w:val="00264CF2"/>
    <w:rsid w:val="00265A96"/>
    <w:rsid w:val="002667A8"/>
    <w:rsid w:val="00267587"/>
    <w:rsid w:val="002675C8"/>
    <w:rsid w:val="00267760"/>
    <w:rsid w:val="00271589"/>
    <w:rsid w:val="00273177"/>
    <w:rsid w:val="0027455B"/>
    <w:rsid w:val="00275074"/>
    <w:rsid w:val="002763E9"/>
    <w:rsid w:val="00276736"/>
    <w:rsid w:val="00276F4E"/>
    <w:rsid w:val="0027773D"/>
    <w:rsid w:val="002815FA"/>
    <w:rsid w:val="00281A28"/>
    <w:rsid w:val="002824C2"/>
    <w:rsid w:val="00284E32"/>
    <w:rsid w:val="002851EB"/>
    <w:rsid w:val="00285510"/>
    <w:rsid w:val="00285BD1"/>
    <w:rsid w:val="00285DE2"/>
    <w:rsid w:val="0028616D"/>
    <w:rsid w:val="00286965"/>
    <w:rsid w:val="00287E83"/>
    <w:rsid w:val="0029136E"/>
    <w:rsid w:val="00292399"/>
    <w:rsid w:val="00292CA0"/>
    <w:rsid w:val="00293485"/>
    <w:rsid w:val="00294445"/>
    <w:rsid w:val="00294B4D"/>
    <w:rsid w:val="0029537E"/>
    <w:rsid w:val="002960D5"/>
    <w:rsid w:val="00297926"/>
    <w:rsid w:val="002A02C9"/>
    <w:rsid w:val="002A1062"/>
    <w:rsid w:val="002A2012"/>
    <w:rsid w:val="002A2413"/>
    <w:rsid w:val="002A2F5E"/>
    <w:rsid w:val="002A352A"/>
    <w:rsid w:val="002A3C07"/>
    <w:rsid w:val="002A607D"/>
    <w:rsid w:val="002A7D9B"/>
    <w:rsid w:val="002B132E"/>
    <w:rsid w:val="002B1499"/>
    <w:rsid w:val="002B2813"/>
    <w:rsid w:val="002B2D29"/>
    <w:rsid w:val="002B3B31"/>
    <w:rsid w:val="002B3BBD"/>
    <w:rsid w:val="002C0C4B"/>
    <w:rsid w:val="002C1EEA"/>
    <w:rsid w:val="002C3192"/>
    <w:rsid w:val="002C33DB"/>
    <w:rsid w:val="002C47AD"/>
    <w:rsid w:val="002C5510"/>
    <w:rsid w:val="002C6034"/>
    <w:rsid w:val="002C635B"/>
    <w:rsid w:val="002C7276"/>
    <w:rsid w:val="002C770F"/>
    <w:rsid w:val="002C7CFF"/>
    <w:rsid w:val="002D0BC6"/>
    <w:rsid w:val="002D12DB"/>
    <w:rsid w:val="002D17C5"/>
    <w:rsid w:val="002D365F"/>
    <w:rsid w:val="002D51DF"/>
    <w:rsid w:val="002D5B84"/>
    <w:rsid w:val="002D6892"/>
    <w:rsid w:val="002D68C2"/>
    <w:rsid w:val="002D7C3E"/>
    <w:rsid w:val="002D7C86"/>
    <w:rsid w:val="002E0692"/>
    <w:rsid w:val="002E131C"/>
    <w:rsid w:val="002E1D74"/>
    <w:rsid w:val="002E2943"/>
    <w:rsid w:val="002E2CF1"/>
    <w:rsid w:val="002E34AF"/>
    <w:rsid w:val="002E4AAC"/>
    <w:rsid w:val="002E53DE"/>
    <w:rsid w:val="002E563B"/>
    <w:rsid w:val="002E62D2"/>
    <w:rsid w:val="002E734F"/>
    <w:rsid w:val="002E74AF"/>
    <w:rsid w:val="002E758C"/>
    <w:rsid w:val="002F1038"/>
    <w:rsid w:val="002F22FF"/>
    <w:rsid w:val="002F2D8F"/>
    <w:rsid w:val="002F5BE4"/>
    <w:rsid w:val="002F6851"/>
    <w:rsid w:val="002F695B"/>
    <w:rsid w:val="002F72DA"/>
    <w:rsid w:val="002F76B1"/>
    <w:rsid w:val="002F7D66"/>
    <w:rsid w:val="002F7DBE"/>
    <w:rsid w:val="00300658"/>
    <w:rsid w:val="0030090B"/>
    <w:rsid w:val="00301A1E"/>
    <w:rsid w:val="003023FE"/>
    <w:rsid w:val="00302AE8"/>
    <w:rsid w:val="00302BB1"/>
    <w:rsid w:val="003030F0"/>
    <w:rsid w:val="0030404B"/>
    <w:rsid w:val="00304210"/>
    <w:rsid w:val="003048D7"/>
    <w:rsid w:val="00304A1B"/>
    <w:rsid w:val="00304AD2"/>
    <w:rsid w:val="00304EAA"/>
    <w:rsid w:val="00305297"/>
    <w:rsid w:val="00305687"/>
    <w:rsid w:val="003062E6"/>
    <w:rsid w:val="003068B6"/>
    <w:rsid w:val="003071F6"/>
    <w:rsid w:val="00307FE0"/>
    <w:rsid w:val="0031030F"/>
    <w:rsid w:val="003107EB"/>
    <w:rsid w:val="00310E66"/>
    <w:rsid w:val="00311C08"/>
    <w:rsid w:val="003125E0"/>
    <w:rsid w:val="00312ECE"/>
    <w:rsid w:val="0031393C"/>
    <w:rsid w:val="00313CB0"/>
    <w:rsid w:val="00313F96"/>
    <w:rsid w:val="00314B0A"/>
    <w:rsid w:val="003150CE"/>
    <w:rsid w:val="003157E5"/>
    <w:rsid w:val="00315AAB"/>
    <w:rsid w:val="003175E1"/>
    <w:rsid w:val="00320299"/>
    <w:rsid w:val="00321154"/>
    <w:rsid w:val="003211B0"/>
    <w:rsid w:val="00321EDA"/>
    <w:rsid w:val="003224AA"/>
    <w:rsid w:val="003224E7"/>
    <w:rsid w:val="00324516"/>
    <w:rsid w:val="00325D7A"/>
    <w:rsid w:val="00326145"/>
    <w:rsid w:val="00327163"/>
    <w:rsid w:val="00327305"/>
    <w:rsid w:val="00327531"/>
    <w:rsid w:val="00330187"/>
    <w:rsid w:val="00331C77"/>
    <w:rsid w:val="00331DB6"/>
    <w:rsid w:val="00331F96"/>
    <w:rsid w:val="00332B55"/>
    <w:rsid w:val="00333064"/>
    <w:rsid w:val="003336B9"/>
    <w:rsid w:val="0033476C"/>
    <w:rsid w:val="00335C4C"/>
    <w:rsid w:val="00335EA8"/>
    <w:rsid w:val="003363DD"/>
    <w:rsid w:val="00337810"/>
    <w:rsid w:val="00337A34"/>
    <w:rsid w:val="00340361"/>
    <w:rsid w:val="00340795"/>
    <w:rsid w:val="0034111C"/>
    <w:rsid w:val="00341E60"/>
    <w:rsid w:val="0034217F"/>
    <w:rsid w:val="00342AD2"/>
    <w:rsid w:val="00343954"/>
    <w:rsid w:val="00345405"/>
    <w:rsid w:val="00345DDD"/>
    <w:rsid w:val="00346FED"/>
    <w:rsid w:val="00350220"/>
    <w:rsid w:val="00351E01"/>
    <w:rsid w:val="00352968"/>
    <w:rsid w:val="0035298B"/>
    <w:rsid w:val="003529A3"/>
    <w:rsid w:val="00352D21"/>
    <w:rsid w:val="0035443D"/>
    <w:rsid w:val="00354AA2"/>
    <w:rsid w:val="00354FEE"/>
    <w:rsid w:val="00356275"/>
    <w:rsid w:val="00356C0B"/>
    <w:rsid w:val="00357B9C"/>
    <w:rsid w:val="00361193"/>
    <w:rsid w:val="00361412"/>
    <w:rsid w:val="003615CA"/>
    <w:rsid w:val="00363B2C"/>
    <w:rsid w:val="003642A6"/>
    <w:rsid w:val="00364763"/>
    <w:rsid w:val="00365C3D"/>
    <w:rsid w:val="00366C1B"/>
    <w:rsid w:val="00367337"/>
    <w:rsid w:val="00367367"/>
    <w:rsid w:val="00367FD8"/>
    <w:rsid w:val="0037004E"/>
    <w:rsid w:val="00370B63"/>
    <w:rsid w:val="00370FCC"/>
    <w:rsid w:val="003711AF"/>
    <w:rsid w:val="003735C6"/>
    <w:rsid w:val="00374848"/>
    <w:rsid w:val="00374C08"/>
    <w:rsid w:val="003757A1"/>
    <w:rsid w:val="00375D09"/>
    <w:rsid w:val="003762DC"/>
    <w:rsid w:val="0037739D"/>
    <w:rsid w:val="0037751C"/>
    <w:rsid w:val="0037758D"/>
    <w:rsid w:val="00377F5F"/>
    <w:rsid w:val="00380B66"/>
    <w:rsid w:val="00380F3F"/>
    <w:rsid w:val="00381953"/>
    <w:rsid w:val="00382232"/>
    <w:rsid w:val="00382F1A"/>
    <w:rsid w:val="00383282"/>
    <w:rsid w:val="00383422"/>
    <w:rsid w:val="00383658"/>
    <w:rsid w:val="0038412E"/>
    <w:rsid w:val="00386053"/>
    <w:rsid w:val="0038771D"/>
    <w:rsid w:val="00390935"/>
    <w:rsid w:val="00392491"/>
    <w:rsid w:val="00392E94"/>
    <w:rsid w:val="003935B0"/>
    <w:rsid w:val="00393E44"/>
    <w:rsid w:val="00394301"/>
    <w:rsid w:val="0039747B"/>
    <w:rsid w:val="00397AB6"/>
    <w:rsid w:val="00397ACA"/>
    <w:rsid w:val="003A0177"/>
    <w:rsid w:val="003A10C3"/>
    <w:rsid w:val="003A495D"/>
    <w:rsid w:val="003A4A40"/>
    <w:rsid w:val="003A4C7C"/>
    <w:rsid w:val="003A5611"/>
    <w:rsid w:val="003A5844"/>
    <w:rsid w:val="003A597F"/>
    <w:rsid w:val="003A5AAD"/>
    <w:rsid w:val="003A71A8"/>
    <w:rsid w:val="003A71D2"/>
    <w:rsid w:val="003A78E6"/>
    <w:rsid w:val="003B00CA"/>
    <w:rsid w:val="003B030B"/>
    <w:rsid w:val="003B0432"/>
    <w:rsid w:val="003B0821"/>
    <w:rsid w:val="003B0BE9"/>
    <w:rsid w:val="003B0F4B"/>
    <w:rsid w:val="003B2E9B"/>
    <w:rsid w:val="003B2F8D"/>
    <w:rsid w:val="003B3C64"/>
    <w:rsid w:val="003B4FAA"/>
    <w:rsid w:val="003B547A"/>
    <w:rsid w:val="003B6EC0"/>
    <w:rsid w:val="003B7502"/>
    <w:rsid w:val="003B75B9"/>
    <w:rsid w:val="003C087B"/>
    <w:rsid w:val="003C0DA2"/>
    <w:rsid w:val="003C1517"/>
    <w:rsid w:val="003C1A18"/>
    <w:rsid w:val="003C2F97"/>
    <w:rsid w:val="003C317C"/>
    <w:rsid w:val="003C349B"/>
    <w:rsid w:val="003C5C41"/>
    <w:rsid w:val="003C669D"/>
    <w:rsid w:val="003C6877"/>
    <w:rsid w:val="003C7062"/>
    <w:rsid w:val="003C7461"/>
    <w:rsid w:val="003D044E"/>
    <w:rsid w:val="003D0788"/>
    <w:rsid w:val="003D132A"/>
    <w:rsid w:val="003D1517"/>
    <w:rsid w:val="003D1D50"/>
    <w:rsid w:val="003D232D"/>
    <w:rsid w:val="003D286B"/>
    <w:rsid w:val="003D2938"/>
    <w:rsid w:val="003D3FBA"/>
    <w:rsid w:val="003D402B"/>
    <w:rsid w:val="003D54B0"/>
    <w:rsid w:val="003D764F"/>
    <w:rsid w:val="003E0042"/>
    <w:rsid w:val="003E0667"/>
    <w:rsid w:val="003E0BCE"/>
    <w:rsid w:val="003E13E0"/>
    <w:rsid w:val="003E1660"/>
    <w:rsid w:val="003E1CD1"/>
    <w:rsid w:val="003E2A2D"/>
    <w:rsid w:val="003E47D4"/>
    <w:rsid w:val="003E50B9"/>
    <w:rsid w:val="003E64A9"/>
    <w:rsid w:val="003E7905"/>
    <w:rsid w:val="003F0336"/>
    <w:rsid w:val="003F3FCC"/>
    <w:rsid w:val="003F40C2"/>
    <w:rsid w:val="003F5547"/>
    <w:rsid w:val="003F5C40"/>
    <w:rsid w:val="003F6E12"/>
    <w:rsid w:val="003F6F8B"/>
    <w:rsid w:val="003F75ED"/>
    <w:rsid w:val="004002B7"/>
    <w:rsid w:val="00400F31"/>
    <w:rsid w:val="004023BA"/>
    <w:rsid w:val="00405FD0"/>
    <w:rsid w:val="00406B4D"/>
    <w:rsid w:val="00410F06"/>
    <w:rsid w:val="004113FA"/>
    <w:rsid w:val="00412AA8"/>
    <w:rsid w:val="0041443C"/>
    <w:rsid w:val="0041488F"/>
    <w:rsid w:val="004154F7"/>
    <w:rsid w:val="00415CD0"/>
    <w:rsid w:val="00416D44"/>
    <w:rsid w:val="00416E62"/>
    <w:rsid w:val="004176FF"/>
    <w:rsid w:val="004177A1"/>
    <w:rsid w:val="00417A1E"/>
    <w:rsid w:val="00421A27"/>
    <w:rsid w:val="00421D0A"/>
    <w:rsid w:val="004226C3"/>
    <w:rsid w:val="00423DC2"/>
    <w:rsid w:val="004241C5"/>
    <w:rsid w:val="00424FA7"/>
    <w:rsid w:val="00425D2C"/>
    <w:rsid w:val="00426A87"/>
    <w:rsid w:val="00427007"/>
    <w:rsid w:val="004309D8"/>
    <w:rsid w:val="004311B6"/>
    <w:rsid w:val="004313D1"/>
    <w:rsid w:val="00432110"/>
    <w:rsid w:val="004328EE"/>
    <w:rsid w:val="00433EBE"/>
    <w:rsid w:val="00434406"/>
    <w:rsid w:val="00440FED"/>
    <w:rsid w:val="00441B92"/>
    <w:rsid w:val="00443A9F"/>
    <w:rsid w:val="0044474B"/>
    <w:rsid w:val="00445FF7"/>
    <w:rsid w:val="004508A8"/>
    <w:rsid w:val="0045155B"/>
    <w:rsid w:val="0045193E"/>
    <w:rsid w:val="00452CA7"/>
    <w:rsid w:val="00453341"/>
    <w:rsid w:val="004545C6"/>
    <w:rsid w:val="00454DCA"/>
    <w:rsid w:val="00454E26"/>
    <w:rsid w:val="00456544"/>
    <w:rsid w:val="00456649"/>
    <w:rsid w:val="004567B7"/>
    <w:rsid w:val="00456856"/>
    <w:rsid w:val="004571EF"/>
    <w:rsid w:val="0046047A"/>
    <w:rsid w:val="0046064B"/>
    <w:rsid w:val="00461210"/>
    <w:rsid w:val="00461700"/>
    <w:rsid w:val="00461AAC"/>
    <w:rsid w:val="00462490"/>
    <w:rsid w:val="00462AC9"/>
    <w:rsid w:val="004638DD"/>
    <w:rsid w:val="00463DC3"/>
    <w:rsid w:val="00465299"/>
    <w:rsid w:val="00466A0F"/>
    <w:rsid w:val="0046795B"/>
    <w:rsid w:val="00470665"/>
    <w:rsid w:val="004708C0"/>
    <w:rsid w:val="0047115F"/>
    <w:rsid w:val="004715CB"/>
    <w:rsid w:val="00471863"/>
    <w:rsid w:val="00473777"/>
    <w:rsid w:val="00473A14"/>
    <w:rsid w:val="004741F0"/>
    <w:rsid w:val="004745A9"/>
    <w:rsid w:val="00474871"/>
    <w:rsid w:val="00474CA8"/>
    <w:rsid w:val="00474E43"/>
    <w:rsid w:val="00476A55"/>
    <w:rsid w:val="00477DFC"/>
    <w:rsid w:val="0048076D"/>
    <w:rsid w:val="0048134D"/>
    <w:rsid w:val="00481624"/>
    <w:rsid w:val="00481765"/>
    <w:rsid w:val="00481D90"/>
    <w:rsid w:val="00482688"/>
    <w:rsid w:val="00482700"/>
    <w:rsid w:val="00482CD4"/>
    <w:rsid w:val="00483261"/>
    <w:rsid w:val="0048328A"/>
    <w:rsid w:val="00483FB2"/>
    <w:rsid w:val="00484377"/>
    <w:rsid w:val="00484465"/>
    <w:rsid w:val="00485B23"/>
    <w:rsid w:val="00485B50"/>
    <w:rsid w:val="00486CCF"/>
    <w:rsid w:val="004874E4"/>
    <w:rsid w:val="00487ADE"/>
    <w:rsid w:val="0049070D"/>
    <w:rsid w:val="00490A39"/>
    <w:rsid w:val="00490E82"/>
    <w:rsid w:val="00490EA2"/>
    <w:rsid w:val="00491577"/>
    <w:rsid w:val="00491BE4"/>
    <w:rsid w:val="00491DB2"/>
    <w:rsid w:val="00492877"/>
    <w:rsid w:val="00495BA6"/>
    <w:rsid w:val="00496DC2"/>
    <w:rsid w:val="00496E75"/>
    <w:rsid w:val="004A014C"/>
    <w:rsid w:val="004A0AA8"/>
    <w:rsid w:val="004A1FE4"/>
    <w:rsid w:val="004A2103"/>
    <w:rsid w:val="004A2CA9"/>
    <w:rsid w:val="004A33EF"/>
    <w:rsid w:val="004A34C9"/>
    <w:rsid w:val="004A3CB5"/>
    <w:rsid w:val="004A537D"/>
    <w:rsid w:val="004A67F0"/>
    <w:rsid w:val="004A71C3"/>
    <w:rsid w:val="004A7769"/>
    <w:rsid w:val="004B2166"/>
    <w:rsid w:val="004B23AD"/>
    <w:rsid w:val="004B2965"/>
    <w:rsid w:val="004B3265"/>
    <w:rsid w:val="004B4224"/>
    <w:rsid w:val="004B4297"/>
    <w:rsid w:val="004B4647"/>
    <w:rsid w:val="004B5891"/>
    <w:rsid w:val="004B6B25"/>
    <w:rsid w:val="004B7455"/>
    <w:rsid w:val="004B74FF"/>
    <w:rsid w:val="004B7CE4"/>
    <w:rsid w:val="004C0401"/>
    <w:rsid w:val="004C0C49"/>
    <w:rsid w:val="004C1096"/>
    <w:rsid w:val="004C183D"/>
    <w:rsid w:val="004C222E"/>
    <w:rsid w:val="004C394F"/>
    <w:rsid w:val="004C3EC7"/>
    <w:rsid w:val="004C3EEE"/>
    <w:rsid w:val="004C483D"/>
    <w:rsid w:val="004C4D15"/>
    <w:rsid w:val="004C6DA5"/>
    <w:rsid w:val="004C795A"/>
    <w:rsid w:val="004C7F93"/>
    <w:rsid w:val="004D2629"/>
    <w:rsid w:val="004D26B8"/>
    <w:rsid w:val="004D2C2C"/>
    <w:rsid w:val="004D2F33"/>
    <w:rsid w:val="004D38C2"/>
    <w:rsid w:val="004D41DC"/>
    <w:rsid w:val="004D4FBD"/>
    <w:rsid w:val="004D4FC0"/>
    <w:rsid w:val="004D5CE7"/>
    <w:rsid w:val="004D6381"/>
    <w:rsid w:val="004D691E"/>
    <w:rsid w:val="004D7DA8"/>
    <w:rsid w:val="004E10A2"/>
    <w:rsid w:val="004E10CD"/>
    <w:rsid w:val="004E1214"/>
    <w:rsid w:val="004E1401"/>
    <w:rsid w:val="004E2892"/>
    <w:rsid w:val="004E362B"/>
    <w:rsid w:val="004E3681"/>
    <w:rsid w:val="004E3D74"/>
    <w:rsid w:val="004E5DE1"/>
    <w:rsid w:val="004E784B"/>
    <w:rsid w:val="004F0224"/>
    <w:rsid w:val="004F0DB4"/>
    <w:rsid w:val="004F0E04"/>
    <w:rsid w:val="004F1CD3"/>
    <w:rsid w:val="004F1EBC"/>
    <w:rsid w:val="004F20E8"/>
    <w:rsid w:val="004F3172"/>
    <w:rsid w:val="004F3B71"/>
    <w:rsid w:val="004F3FE5"/>
    <w:rsid w:val="004F5154"/>
    <w:rsid w:val="004F5835"/>
    <w:rsid w:val="004F661C"/>
    <w:rsid w:val="004F6D99"/>
    <w:rsid w:val="00500572"/>
    <w:rsid w:val="00500701"/>
    <w:rsid w:val="00501304"/>
    <w:rsid w:val="00501425"/>
    <w:rsid w:val="0050318B"/>
    <w:rsid w:val="00503CF2"/>
    <w:rsid w:val="00504311"/>
    <w:rsid w:val="0050485C"/>
    <w:rsid w:val="00504AC6"/>
    <w:rsid w:val="00504D75"/>
    <w:rsid w:val="00505A4F"/>
    <w:rsid w:val="00505D51"/>
    <w:rsid w:val="00507F50"/>
    <w:rsid w:val="00510ABC"/>
    <w:rsid w:val="00511079"/>
    <w:rsid w:val="00511411"/>
    <w:rsid w:val="00511CDF"/>
    <w:rsid w:val="00512829"/>
    <w:rsid w:val="005134F9"/>
    <w:rsid w:val="00513839"/>
    <w:rsid w:val="00513DEF"/>
    <w:rsid w:val="0051423C"/>
    <w:rsid w:val="005148D4"/>
    <w:rsid w:val="00514C91"/>
    <w:rsid w:val="005153CE"/>
    <w:rsid w:val="00516241"/>
    <w:rsid w:val="00516FD9"/>
    <w:rsid w:val="0051701F"/>
    <w:rsid w:val="0051791D"/>
    <w:rsid w:val="00520D6D"/>
    <w:rsid w:val="005212FD"/>
    <w:rsid w:val="00521425"/>
    <w:rsid w:val="005236C0"/>
    <w:rsid w:val="00523E75"/>
    <w:rsid w:val="005243E0"/>
    <w:rsid w:val="005256F3"/>
    <w:rsid w:val="005258CF"/>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6698"/>
    <w:rsid w:val="005375FE"/>
    <w:rsid w:val="00540BFC"/>
    <w:rsid w:val="0054195A"/>
    <w:rsid w:val="005420DE"/>
    <w:rsid w:val="00542249"/>
    <w:rsid w:val="005431F5"/>
    <w:rsid w:val="00543707"/>
    <w:rsid w:val="005439D2"/>
    <w:rsid w:val="00543EBB"/>
    <w:rsid w:val="00544213"/>
    <w:rsid w:val="0054486D"/>
    <w:rsid w:val="005453F3"/>
    <w:rsid w:val="00545549"/>
    <w:rsid w:val="005469F5"/>
    <w:rsid w:val="00546F36"/>
    <w:rsid w:val="00547A3F"/>
    <w:rsid w:val="005518ED"/>
    <w:rsid w:val="00552093"/>
    <w:rsid w:val="00554C49"/>
    <w:rsid w:val="00554E06"/>
    <w:rsid w:val="00554E4B"/>
    <w:rsid w:val="0055519C"/>
    <w:rsid w:val="00555F67"/>
    <w:rsid w:val="00556E32"/>
    <w:rsid w:val="005604F1"/>
    <w:rsid w:val="005606A4"/>
    <w:rsid w:val="005607B8"/>
    <w:rsid w:val="005608FC"/>
    <w:rsid w:val="00560CF5"/>
    <w:rsid w:val="00561007"/>
    <w:rsid w:val="0056272D"/>
    <w:rsid w:val="00562BAB"/>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884"/>
    <w:rsid w:val="00574B50"/>
    <w:rsid w:val="00577835"/>
    <w:rsid w:val="00580793"/>
    <w:rsid w:val="00581470"/>
    <w:rsid w:val="00581B62"/>
    <w:rsid w:val="00581BAD"/>
    <w:rsid w:val="00582087"/>
    <w:rsid w:val="00582F21"/>
    <w:rsid w:val="00582FCA"/>
    <w:rsid w:val="005831DD"/>
    <w:rsid w:val="00584320"/>
    <w:rsid w:val="00585028"/>
    <w:rsid w:val="00585484"/>
    <w:rsid w:val="0058623F"/>
    <w:rsid w:val="00587229"/>
    <w:rsid w:val="00587503"/>
    <w:rsid w:val="00587F7F"/>
    <w:rsid w:val="00590E8D"/>
    <w:rsid w:val="00591511"/>
    <w:rsid w:val="00591E50"/>
    <w:rsid w:val="00592CDA"/>
    <w:rsid w:val="0059331A"/>
    <w:rsid w:val="0059399C"/>
    <w:rsid w:val="00593A72"/>
    <w:rsid w:val="00594068"/>
    <w:rsid w:val="00595A8C"/>
    <w:rsid w:val="00595C2C"/>
    <w:rsid w:val="00596BBA"/>
    <w:rsid w:val="00597386"/>
    <w:rsid w:val="005975C4"/>
    <w:rsid w:val="00597ED8"/>
    <w:rsid w:val="005A17AE"/>
    <w:rsid w:val="005A2B20"/>
    <w:rsid w:val="005A34D5"/>
    <w:rsid w:val="005A3943"/>
    <w:rsid w:val="005A400C"/>
    <w:rsid w:val="005A4904"/>
    <w:rsid w:val="005A515A"/>
    <w:rsid w:val="005A704D"/>
    <w:rsid w:val="005B006C"/>
    <w:rsid w:val="005B0D4A"/>
    <w:rsid w:val="005B1A52"/>
    <w:rsid w:val="005B3C6D"/>
    <w:rsid w:val="005B4045"/>
    <w:rsid w:val="005B609E"/>
    <w:rsid w:val="005B6335"/>
    <w:rsid w:val="005B6DF6"/>
    <w:rsid w:val="005B7B7D"/>
    <w:rsid w:val="005C1948"/>
    <w:rsid w:val="005C1976"/>
    <w:rsid w:val="005C1D6D"/>
    <w:rsid w:val="005C22F9"/>
    <w:rsid w:val="005C263C"/>
    <w:rsid w:val="005C2679"/>
    <w:rsid w:val="005C298C"/>
    <w:rsid w:val="005C460F"/>
    <w:rsid w:val="005C5870"/>
    <w:rsid w:val="005D059A"/>
    <w:rsid w:val="005D07C5"/>
    <w:rsid w:val="005D21B7"/>
    <w:rsid w:val="005D2DAD"/>
    <w:rsid w:val="005D4302"/>
    <w:rsid w:val="005D5A20"/>
    <w:rsid w:val="005D786C"/>
    <w:rsid w:val="005E00E5"/>
    <w:rsid w:val="005E0148"/>
    <w:rsid w:val="005E049F"/>
    <w:rsid w:val="005E0BB6"/>
    <w:rsid w:val="005E3073"/>
    <w:rsid w:val="005E316A"/>
    <w:rsid w:val="005E58A7"/>
    <w:rsid w:val="005E5B53"/>
    <w:rsid w:val="005E7088"/>
    <w:rsid w:val="005E7E1B"/>
    <w:rsid w:val="005F0108"/>
    <w:rsid w:val="005F0291"/>
    <w:rsid w:val="005F0ECC"/>
    <w:rsid w:val="005F21A5"/>
    <w:rsid w:val="005F2470"/>
    <w:rsid w:val="005F2658"/>
    <w:rsid w:val="005F28C6"/>
    <w:rsid w:val="005F3F16"/>
    <w:rsid w:val="005F52CC"/>
    <w:rsid w:val="005F5C24"/>
    <w:rsid w:val="005F5E6F"/>
    <w:rsid w:val="005F681C"/>
    <w:rsid w:val="005F6BD4"/>
    <w:rsid w:val="005F7188"/>
    <w:rsid w:val="005F7985"/>
    <w:rsid w:val="00600CEB"/>
    <w:rsid w:val="00602A78"/>
    <w:rsid w:val="00602A84"/>
    <w:rsid w:val="00602AA1"/>
    <w:rsid w:val="00603123"/>
    <w:rsid w:val="00603146"/>
    <w:rsid w:val="006036F4"/>
    <w:rsid w:val="00604367"/>
    <w:rsid w:val="006044BE"/>
    <w:rsid w:val="0060475F"/>
    <w:rsid w:val="006047DF"/>
    <w:rsid w:val="00604804"/>
    <w:rsid w:val="00604DE1"/>
    <w:rsid w:val="0060565D"/>
    <w:rsid w:val="006060C2"/>
    <w:rsid w:val="00606A26"/>
    <w:rsid w:val="00607D81"/>
    <w:rsid w:val="00610747"/>
    <w:rsid w:val="00610E03"/>
    <w:rsid w:val="0061176E"/>
    <w:rsid w:val="00613EA5"/>
    <w:rsid w:val="00614CD1"/>
    <w:rsid w:val="00614D0E"/>
    <w:rsid w:val="006151F2"/>
    <w:rsid w:val="00615532"/>
    <w:rsid w:val="0061567B"/>
    <w:rsid w:val="00615AC8"/>
    <w:rsid w:val="006201A9"/>
    <w:rsid w:val="0062152A"/>
    <w:rsid w:val="00623583"/>
    <w:rsid w:val="00623D8C"/>
    <w:rsid w:val="0062462F"/>
    <w:rsid w:val="00624BA1"/>
    <w:rsid w:val="0062661B"/>
    <w:rsid w:val="00627832"/>
    <w:rsid w:val="00627990"/>
    <w:rsid w:val="00630118"/>
    <w:rsid w:val="00630514"/>
    <w:rsid w:val="006310AE"/>
    <w:rsid w:val="00631762"/>
    <w:rsid w:val="00632196"/>
    <w:rsid w:val="00632BA2"/>
    <w:rsid w:val="00633BF2"/>
    <w:rsid w:val="00633F67"/>
    <w:rsid w:val="006345C3"/>
    <w:rsid w:val="0063530F"/>
    <w:rsid w:val="006362F9"/>
    <w:rsid w:val="006369A9"/>
    <w:rsid w:val="006373CD"/>
    <w:rsid w:val="00641283"/>
    <w:rsid w:val="006413CF"/>
    <w:rsid w:val="00641413"/>
    <w:rsid w:val="00641465"/>
    <w:rsid w:val="0064165D"/>
    <w:rsid w:val="00642E8C"/>
    <w:rsid w:val="006433BD"/>
    <w:rsid w:val="00643562"/>
    <w:rsid w:val="00643784"/>
    <w:rsid w:val="00643980"/>
    <w:rsid w:val="00644186"/>
    <w:rsid w:val="00644A21"/>
    <w:rsid w:val="00645C9F"/>
    <w:rsid w:val="00646305"/>
    <w:rsid w:val="00646864"/>
    <w:rsid w:val="00646A6C"/>
    <w:rsid w:val="006475E6"/>
    <w:rsid w:val="006508B9"/>
    <w:rsid w:val="00650CA1"/>
    <w:rsid w:val="0065143C"/>
    <w:rsid w:val="00651854"/>
    <w:rsid w:val="00652578"/>
    <w:rsid w:val="006539E8"/>
    <w:rsid w:val="0065475C"/>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DEB"/>
    <w:rsid w:val="00665F7C"/>
    <w:rsid w:val="0066699A"/>
    <w:rsid w:val="00666DFC"/>
    <w:rsid w:val="00666EBB"/>
    <w:rsid w:val="0066779E"/>
    <w:rsid w:val="00667FAF"/>
    <w:rsid w:val="0067096D"/>
    <w:rsid w:val="00670ADF"/>
    <w:rsid w:val="00670AF4"/>
    <w:rsid w:val="006719E0"/>
    <w:rsid w:val="0067269D"/>
    <w:rsid w:val="00672988"/>
    <w:rsid w:val="00672C64"/>
    <w:rsid w:val="00674E6A"/>
    <w:rsid w:val="00675CF4"/>
    <w:rsid w:val="00676A64"/>
    <w:rsid w:val="00677925"/>
    <w:rsid w:val="006779BF"/>
    <w:rsid w:val="00680F46"/>
    <w:rsid w:val="00681FDC"/>
    <w:rsid w:val="00682B53"/>
    <w:rsid w:val="00682F27"/>
    <w:rsid w:val="006859DB"/>
    <w:rsid w:val="0068678D"/>
    <w:rsid w:val="00687488"/>
    <w:rsid w:val="006904ED"/>
    <w:rsid w:val="00690888"/>
    <w:rsid w:val="00690E2E"/>
    <w:rsid w:val="006915D7"/>
    <w:rsid w:val="00692814"/>
    <w:rsid w:val="006930C6"/>
    <w:rsid w:val="006932E7"/>
    <w:rsid w:val="00693347"/>
    <w:rsid w:val="0069334C"/>
    <w:rsid w:val="006960C4"/>
    <w:rsid w:val="00696D63"/>
    <w:rsid w:val="006A032F"/>
    <w:rsid w:val="006A0DD3"/>
    <w:rsid w:val="006A146E"/>
    <w:rsid w:val="006A1BEB"/>
    <w:rsid w:val="006A3022"/>
    <w:rsid w:val="006A41AE"/>
    <w:rsid w:val="006A4856"/>
    <w:rsid w:val="006A5474"/>
    <w:rsid w:val="006A564B"/>
    <w:rsid w:val="006B05B5"/>
    <w:rsid w:val="006B1545"/>
    <w:rsid w:val="006B1AB9"/>
    <w:rsid w:val="006B23B9"/>
    <w:rsid w:val="006B2DA7"/>
    <w:rsid w:val="006B2F4D"/>
    <w:rsid w:val="006B306B"/>
    <w:rsid w:val="006B3682"/>
    <w:rsid w:val="006B3974"/>
    <w:rsid w:val="006B4061"/>
    <w:rsid w:val="006B48CB"/>
    <w:rsid w:val="006B4C16"/>
    <w:rsid w:val="006B564D"/>
    <w:rsid w:val="006B7E7B"/>
    <w:rsid w:val="006C1445"/>
    <w:rsid w:val="006C3AB0"/>
    <w:rsid w:val="006C4FC1"/>
    <w:rsid w:val="006C51A5"/>
    <w:rsid w:val="006C529D"/>
    <w:rsid w:val="006C6630"/>
    <w:rsid w:val="006C6798"/>
    <w:rsid w:val="006C6DF7"/>
    <w:rsid w:val="006D018C"/>
    <w:rsid w:val="006D0C12"/>
    <w:rsid w:val="006D0E6B"/>
    <w:rsid w:val="006D2146"/>
    <w:rsid w:val="006D549A"/>
    <w:rsid w:val="006D5D43"/>
    <w:rsid w:val="006D632E"/>
    <w:rsid w:val="006E0198"/>
    <w:rsid w:val="006E094A"/>
    <w:rsid w:val="006E12B1"/>
    <w:rsid w:val="006E13D1"/>
    <w:rsid w:val="006E2D5F"/>
    <w:rsid w:val="006E4D0C"/>
    <w:rsid w:val="006E4D1B"/>
    <w:rsid w:val="006E5B78"/>
    <w:rsid w:val="006E67BA"/>
    <w:rsid w:val="006E699D"/>
    <w:rsid w:val="006E6BA3"/>
    <w:rsid w:val="006E794B"/>
    <w:rsid w:val="006F1116"/>
    <w:rsid w:val="006F2654"/>
    <w:rsid w:val="006F3196"/>
    <w:rsid w:val="006F3C54"/>
    <w:rsid w:val="006F418C"/>
    <w:rsid w:val="006F497A"/>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071FE"/>
    <w:rsid w:val="00707603"/>
    <w:rsid w:val="007100B0"/>
    <w:rsid w:val="007105C8"/>
    <w:rsid w:val="007108D3"/>
    <w:rsid w:val="0071118B"/>
    <w:rsid w:val="00711C66"/>
    <w:rsid w:val="00711E13"/>
    <w:rsid w:val="00712851"/>
    <w:rsid w:val="00712EDA"/>
    <w:rsid w:val="007132A0"/>
    <w:rsid w:val="007136D0"/>
    <w:rsid w:val="007155A9"/>
    <w:rsid w:val="007158E1"/>
    <w:rsid w:val="00716AA6"/>
    <w:rsid w:val="0071705B"/>
    <w:rsid w:val="00720505"/>
    <w:rsid w:val="00721532"/>
    <w:rsid w:val="0072257E"/>
    <w:rsid w:val="007236A3"/>
    <w:rsid w:val="007239B6"/>
    <w:rsid w:val="0072490A"/>
    <w:rsid w:val="00724A3D"/>
    <w:rsid w:val="00724B64"/>
    <w:rsid w:val="0072517D"/>
    <w:rsid w:val="00726878"/>
    <w:rsid w:val="00726F7F"/>
    <w:rsid w:val="0073124A"/>
    <w:rsid w:val="00731B79"/>
    <w:rsid w:val="007320A2"/>
    <w:rsid w:val="007327CE"/>
    <w:rsid w:val="00733407"/>
    <w:rsid w:val="00733893"/>
    <w:rsid w:val="00734A05"/>
    <w:rsid w:val="00735C6F"/>
    <w:rsid w:val="00737A31"/>
    <w:rsid w:val="00742A6A"/>
    <w:rsid w:val="00742B44"/>
    <w:rsid w:val="0074379B"/>
    <w:rsid w:val="0074656E"/>
    <w:rsid w:val="007472D5"/>
    <w:rsid w:val="00752B03"/>
    <w:rsid w:val="00753454"/>
    <w:rsid w:val="00753BB5"/>
    <w:rsid w:val="007544F1"/>
    <w:rsid w:val="00754F21"/>
    <w:rsid w:val="007558D6"/>
    <w:rsid w:val="00755E4A"/>
    <w:rsid w:val="00756832"/>
    <w:rsid w:val="00757F0B"/>
    <w:rsid w:val="00757F1D"/>
    <w:rsid w:val="00757F8F"/>
    <w:rsid w:val="0076169F"/>
    <w:rsid w:val="007626D0"/>
    <w:rsid w:val="007651CA"/>
    <w:rsid w:val="007662BE"/>
    <w:rsid w:val="00767519"/>
    <w:rsid w:val="007704E1"/>
    <w:rsid w:val="00770E5C"/>
    <w:rsid w:val="00772569"/>
    <w:rsid w:val="00772E8C"/>
    <w:rsid w:val="00772FDB"/>
    <w:rsid w:val="0077316B"/>
    <w:rsid w:val="007736D3"/>
    <w:rsid w:val="00773A83"/>
    <w:rsid w:val="0077500F"/>
    <w:rsid w:val="0077548E"/>
    <w:rsid w:val="00777315"/>
    <w:rsid w:val="007802E4"/>
    <w:rsid w:val="00780919"/>
    <w:rsid w:val="00781589"/>
    <w:rsid w:val="007820D0"/>
    <w:rsid w:val="007826C8"/>
    <w:rsid w:val="00782775"/>
    <w:rsid w:val="00784190"/>
    <w:rsid w:val="0078457B"/>
    <w:rsid w:val="00784756"/>
    <w:rsid w:val="0078539D"/>
    <w:rsid w:val="007856C1"/>
    <w:rsid w:val="00785B0F"/>
    <w:rsid w:val="00787051"/>
    <w:rsid w:val="0079018D"/>
    <w:rsid w:val="007901DC"/>
    <w:rsid w:val="00791A00"/>
    <w:rsid w:val="00791DDB"/>
    <w:rsid w:val="00792CEE"/>
    <w:rsid w:val="007936A8"/>
    <w:rsid w:val="007962B4"/>
    <w:rsid w:val="00796F15"/>
    <w:rsid w:val="00797E22"/>
    <w:rsid w:val="007A1386"/>
    <w:rsid w:val="007A138F"/>
    <w:rsid w:val="007A1640"/>
    <w:rsid w:val="007A1AE4"/>
    <w:rsid w:val="007A2E65"/>
    <w:rsid w:val="007A37F5"/>
    <w:rsid w:val="007A39DF"/>
    <w:rsid w:val="007A43ED"/>
    <w:rsid w:val="007A4BDD"/>
    <w:rsid w:val="007A6CFD"/>
    <w:rsid w:val="007A7224"/>
    <w:rsid w:val="007A72EE"/>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4B0F"/>
    <w:rsid w:val="007C4DAD"/>
    <w:rsid w:val="007C5830"/>
    <w:rsid w:val="007C599E"/>
    <w:rsid w:val="007C5C7A"/>
    <w:rsid w:val="007C5DB8"/>
    <w:rsid w:val="007C5DCE"/>
    <w:rsid w:val="007C63D0"/>
    <w:rsid w:val="007C6CA2"/>
    <w:rsid w:val="007D05B2"/>
    <w:rsid w:val="007D05FA"/>
    <w:rsid w:val="007D0C44"/>
    <w:rsid w:val="007D0C6D"/>
    <w:rsid w:val="007D1972"/>
    <w:rsid w:val="007D1F33"/>
    <w:rsid w:val="007D3307"/>
    <w:rsid w:val="007D54F8"/>
    <w:rsid w:val="007D5E27"/>
    <w:rsid w:val="007D6F64"/>
    <w:rsid w:val="007E1782"/>
    <w:rsid w:val="007E25AB"/>
    <w:rsid w:val="007E2F41"/>
    <w:rsid w:val="007E44FC"/>
    <w:rsid w:val="007E46B7"/>
    <w:rsid w:val="007E5AC2"/>
    <w:rsid w:val="007E6E1D"/>
    <w:rsid w:val="007E79C5"/>
    <w:rsid w:val="007E7F4A"/>
    <w:rsid w:val="007F0D35"/>
    <w:rsid w:val="007F2845"/>
    <w:rsid w:val="007F2A69"/>
    <w:rsid w:val="007F34A0"/>
    <w:rsid w:val="007F38A2"/>
    <w:rsid w:val="007F43BC"/>
    <w:rsid w:val="007F4740"/>
    <w:rsid w:val="008006C6"/>
    <w:rsid w:val="00800C52"/>
    <w:rsid w:val="00800CEA"/>
    <w:rsid w:val="0080153E"/>
    <w:rsid w:val="008018C8"/>
    <w:rsid w:val="00801D7F"/>
    <w:rsid w:val="0080263A"/>
    <w:rsid w:val="00803198"/>
    <w:rsid w:val="0080329D"/>
    <w:rsid w:val="008055A9"/>
    <w:rsid w:val="0080742D"/>
    <w:rsid w:val="008100AC"/>
    <w:rsid w:val="00810C05"/>
    <w:rsid w:val="0081151E"/>
    <w:rsid w:val="00811BEA"/>
    <w:rsid w:val="00812498"/>
    <w:rsid w:val="008127E6"/>
    <w:rsid w:val="0081336E"/>
    <w:rsid w:val="00813928"/>
    <w:rsid w:val="008154EC"/>
    <w:rsid w:val="00817326"/>
    <w:rsid w:val="00820DC7"/>
    <w:rsid w:val="00820FFB"/>
    <w:rsid w:val="00821698"/>
    <w:rsid w:val="008221FE"/>
    <w:rsid w:val="00822BF5"/>
    <w:rsid w:val="00824894"/>
    <w:rsid w:val="00825366"/>
    <w:rsid w:val="00825E84"/>
    <w:rsid w:val="00826C7B"/>
    <w:rsid w:val="00826DD9"/>
    <w:rsid w:val="00826E01"/>
    <w:rsid w:val="008277A8"/>
    <w:rsid w:val="008278B6"/>
    <w:rsid w:val="0083012B"/>
    <w:rsid w:val="0083041E"/>
    <w:rsid w:val="008307ED"/>
    <w:rsid w:val="00830B3B"/>
    <w:rsid w:val="0083350F"/>
    <w:rsid w:val="00834358"/>
    <w:rsid w:val="00834388"/>
    <w:rsid w:val="008346BD"/>
    <w:rsid w:val="00834791"/>
    <w:rsid w:val="00834923"/>
    <w:rsid w:val="008359EB"/>
    <w:rsid w:val="00835EC0"/>
    <w:rsid w:val="00836B7A"/>
    <w:rsid w:val="00837B90"/>
    <w:rsid w:val="008409AA"/>
    <w:rsid w:val="00840FB8"/>
    <w:rsid w:val="00841877"/>
    <w:rsid w:val="00842E0C"/>
    <w:rsid w:val="00843449"/>
    <w:rsid w:val="00843A7A"/>
    <w:rsid w:val="008447F5"/>
    <w:rsid w:val="00846292"/>
    <w:rsid w:val="008506E1"/>
    <w:rsid w:val="00850D96"/>
    <w:rsid w:val="008515EE"/>
    <w:rsid w:val="00851A8E"/>
    <w:rsid w:val="00851EC7"/>
    <w:rsid w:val="008528D3"/>
    <w:rsid w:val="00854553"/>
    <w:rsid w:val="00855B86"/>
    <w:rsid w:val="00856D47"/>
    <w:rsid w:val="00860874"/>
    <w:rsid w:val="008609A3"/>
    <w:rsid w:val="00862008"/>
    <w:rsid w:val="00862720"/>
    <w:rsid w:val="008628C8"/>
    <w:rsid w:val="00862B2A"/>
    <w:rsid w:val="008630B9"/>
    <w:rsid w:val="00863AE5"/>
    <w:rsid w:val="00863F37"/>
    <w:rsid w:val="0086406B"/>
    <w:rsid w:val="00864C8C"/>
    <w:rsid w:val="008653D6"/>
    <w:rsid w:val="008659FB"/>
    <w:rsid w:val="00866014"/>
    <w:rsid w:val="0086709D"/>
    <w:rsid w:val="00867651"/>
    <w:rsid w:val="00867B5A"/>
    <w:rsid w:val="00874009"/>
    <w:rsid w:val="00874158"/>
    <w:rsid w:val="008743F3"/>
    <w:rsid w:val="0087444A"/>
    <w:rsid w:val="00875139"/>
    <w:rsid w:val="00875410"/>
    <w:rsid w:val="00875D90"/>
    <w:rsid w:val="00880EDF"/>
    <w:rsid w:val="008811FD"/>
    <w:rsid w:val="00882DE6"/>
    <w:rsid w:val="00883A20"/>
    <w:rsid w:val="00883D4D"/>
    <w:rsid w:val="00884B59"/>
    <w:rsid w:val="008850BA"/>
    <w:rsid w:val="00885580"/>
    <w:rsid w:val="00885876"/>
    <w:rsid w:val="00886185"/>
    <w:rsid w:val="008861D9"/>
    <w:rsid w:val="0088638C"/>
    <w:rsid w:val="00886EDF"/>
    <w:rsid w:val="008908E5"/>
    <w:rsid w:val="00891216"/>
    <w:rsid w:val="00894B58"/>
    <w:rsid w:val="00894FDC"/>
    <w:rsid w:val="008957D3"/>
    <w:rsid w:val="00896414"/>
    <w:rsid w:val="0089716F"/>
    <w:rsid w:val="00897C71"/>
    <w:rsid w:val="008A0146"/>
    <w:rsid w:val="008A0F54"/>
    <w:rsid w:val="008A16F9"/>
    <w:rsid w:val="008A1D3E"/>
    <w:rsid w:val="008A3038"/>
    <w:rsid w:val="008A4B16"/>
    <w:rsid w:val="008A4D63"/>
    <w:rsid w:val="008A4E11"/>
    <w:rsid w:val="008A5C50"/>
    <w:rsid w:val="008A6D62"/>
    <w:rsid w:val="008B13E9"/>
    <w:rsid w:val="008B2257"/>
    <w:rsid w:val="008B2436"/>
    <w:rsid w:val="008B2872"/>
    <w:rsid w:val="008B2E2B"/>
    <w:rsid w:val="008B3B51"/>
    <w:rsid w:val="008B4057"/>
    <w:rsid w:val="008B4145"/>
    <w:rsid w:val="008B4CB1"/>
    <w:rsid w:val="008B5071"/>
    <w:rsid w:val="008B5290"/>
    <w:rsid w:val="008B6A40"/>
    <w:rsid w:val="008B72EC"/>
    <w:rsid w:val="008C0F9E"/>
    <w:rsid w:val="008C2CFD"/>
    <w:rsid w:val="008C3FDC"/>
    <w:rsid w:val="008C47AD"/>
    <w:rsid w:val="008C540B"/>
    <w:rsid w:val="008C603A"/>
    <w:rsid w:val="008C71C8"/>
    <w:rsid w:val="008D167D"/>
    <w:rsid w:val="008D2554"/>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7B4"/>
    <w:rsid w:val="008E4A31"/>
    <w:rsid w:val="008E5657"/>
    <w:rsid w:val="008E5E51"/>
    <w:rsid w:val="008F00DB"/>
    <w:rsid w:val="008F1264"/>
    <w:rsid w:val="008F2908"/>
    <w:rsid w:val="008F47C6"/>
    <w:rsid w:val="008F6647"/>
    <w:rsid w:val="008F700E"/>
    <w:rsid w:val="00900343"/>
    <w:rsid w:val="009006A2"/>
    <w:rsid w:val="00900900"/>
    <w:rsid w:val="0090102B"/>
    <w:rsid w:val="00901448"/>
    <w:rsid w:val="009036BC"/>
    <w:rsid w:val="00903D30"/>
    <w:rsid w:val="00904414"/>
    <w:rsid w:val="00904853"/>
    <w:rsid w:val="00905197"/>
    <w:rsid w:val="00905C47"/>
    <w:rsid w:val="00906379"/>
    <w:rsid w:val="00906A8C"/>
    <w:rsid w:val="00906E64"/>
    <w:rsid w:val="009101EA"/>
    <w:rsid w:val="009106FC"/>
    <w:rsid w:val="009117C8"/>
    <w:rsid w:val="009118BB"/>
    <w:rsid w:val="0091191F"/>
    <w:rsid w:val="00911E7D"/>
    <w:rsid w:val="009120A9"/>
    <w:rsid w:val="009134C3"/>
    <w:rsid w:val="00915B81"/>
    <w:rsid w:val="00915D6B"/>
    <w:rsid w:val="009160DF"/>
    <w:rsid w:val="009162C7"/>
    <w:rsid w:val="00916EC2"/>
    <w:rsid w:val="0091790D"/>
    <w:rsid w:val="009213BD"/>
    <w:rsid w:val="00922BD5"/>
    <w:rsid w:val="009230A6"/>
    <w:rsid w:val="00924627"/>
    <w:rsid w:val="009250A8"/>
    <w:rsid w:val="00925BE6"/>
    <w:rsid w:val="00926697"/>
    <w:rsid w:val="00926F61"/>
    <w:rsid w:val="00926FA9"/>
    <w:rsid w:val="009304C8"/>
    <w:rsid w:val="0093123D"/>
    <w:rsid w:val="00933040"/>
    <w:rsid w:val="009330E9"/>
    <w:rsid w:val="0093462C"/>
    <w:rsid w:val="00934D97"/>
    <w:rsid w:val="00935D15"/>
    <w:rsid w:val="009411FB"/>
    <w:rsid w:val="009414A9"/>
    <w:rsid w:val="00941B71"/>
    <w:rsid w:val="00941DF9"/>
    <w:rsid w:val="009421AD"/>
    <w:rsid w:val="0094221C"/>
    <w:rsid w:val="0094409C"/>
    <w:rsid w:val="00944159"/>
    <w:rsid w:val="009449B2"/>
    <w:rsid w:val="00944A82"/>
    <w:rsid w:val="00944BA5"/>
    <w:rsid w:val="00946938"/>
    <w:rsid w:val="00946C4D"/>
    <w:rsid w:val="0095019A"/>
    <w:rsid w:val="009514F5"/>
    <w:rsid w:val="0095285B"/>
    <w:rsid w:val="00953FE9"/>
    <w:rsid w:val="00954417"/>
    <w:rsid w:val="0095481C"/>
    <w:rsid w:val="00954D6B"/>
    <w:rsid w:val="00954F1A"/>
    <w:rsid w:val="0095526F"/>
    <w:rsid w:val="00955D5D"/>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7354"/>
    <w:rsid w:val="00971592"/>
    <w:rsid w:val="00971617"/>
    <w:rsid w:val="00971DDF"/>
    <w:rsid w:val="0097225C"/>
    <w:rsid w:val="009731D6"/>
    <w:rsid w:val="00973A6E"/>
    <w:rsid w:val="00973FC6"/>
    <w:rsid w:val="00974746"/>
    <w:rsid w:val="00974D09"/>
    <w:rsid w:val="00975119"/>
    <w:rsid w:val="009763ED"/>
    <w:rsid w:val="00976F04"/>
    <w:rsid w:val="009777F4"/>
    <w:rsid w:val="00977AD8"/>
    <w:rsid w:val="00980A10"/>
    <w:rsid w:val="00981130"/>
    <w:rsid w:val="00981D02"/>
    <w:rsid w:val="0098289D"/>
    <w:rsid w:val="009835E0"/>
    <w:rsid w:val="00983D46"/>
    <w:rsid w:val="00983DCA"/>
    <w:rsid w:val="00984714"/>
    <w:rsid w:val="00985EF7"/>
    <w:rsid w:val="00986093"/>
    <w:rsid w:val="00986146"/>
    <w:rsid w:val="00986CF9"/>
    <w:rsid w:val="00987416"/>
    <w:rsid w:val="009875A8"/>
    <w:rsid w:val="00990C0E"/>
    <w:rsid w:val="00990D75"/>
    <w:rsid w:val="00991093"/>
    <w:rsid w:val="0099163B"/>
    <w:rsid w:val="00992343"/>
    <w:rsid w:val="009938B1"/>
    <w:rsid w:val="00996258"/>
    <w:rsid w:val="00996306"/>
    <w:rsid w:val="00996744"/>
    <w:rsid w:val="00997CF4"/>
    <w:rsid w:val="009A1169"/>
    <w:rsid w:val="009A164C"/>
    <w:rsid w:val="009A1AAC"/>
    <w:rsid w:val="009A2BB5"/>
    <w:rsid w:val="009A2CB8"/>
    <w:rsid w:val="009A3789"/>
    <w:rsid w:val="009A45A2"/>
    <w:rsid w:val="009A6919"/>
    <w:rsid w:val="009A6A14"/>
    <w:rsid w:val="009A6AC7"/>
    <w:rsid w:val="009B0408"/>
    <w:rsid w:val="009B0843"/>
    <w:rsid w:val="009B0DEE"/>
    <w:rsid w:val="009B101B"/>
    <w:rsid w:val="009B1335"/>
    <w:rsid w:val="009B176D"/>
    <w:rsid w:val="009B1E47"/>
    <w:rsid w:val="009B2CED"/>
    <w:rsid w:val="009B3054"/>
    <w:rsid w:val="009B335D"/>
    <w:rsid w:val="009B3C90"/>
    <w:rsid w:val="009B4DE7"/>
    <w:rsid w:val="009B4FA2"/>
    <w:rsid w:val="009B76E3"/>
    <w:rsid w:val="009B7A72"/>
    <w:rsid w:val="009B7BB8"/>
    <w:rsid w:val="009C0E9B"/>
    <w:rsid w:val="009C126A"/>
    <w:rsid w:val="009C1D4C"/>
    <w:rsid w:val="009C2616"/>
    <w:rsid w:val="009C2963"/>
    <w:rsid w:val="009C2DD2"/>
    <w:rsid w:val="009C3982"/>
    <w:rsid w:val="009C441F"/>
    <w:rsid w:val="009C4A07"/>
    <w:rsid w:val="009C4B8E"/>
    <w:rsid w:val="009C51D5"/>
    <w:rsid w:val="009C543C"/>
    <w:rsid w:val="009C599A"/>
    <w:rsid w:val="009C5EFF"/>
    <w:rsid w:val="009C650E"/>
    <w:rsid w:val="009C70DB"/>
    <w:rsid w:val="009C774A"/>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07DD"/>
    <w:rsid w:val="009E126D"/>
    <w:rsid w:val="009E33D7"/>
    <w:rsid w:val="009E3CD1"/>
    <w:rsid w:val="009E5520"/>
    <w:rsid w:val="009E5AF5"/>
    <w:rsid w:val="009E5EB5"/>
    <w:rsid w:val="009E74F0"/>
    <w:rsid w:val="009F0768"/>
    <w:rsid w:val="009F102A"/>
    <w:rsid w:val="009F151C"/>
    <w:rsid w:val="009F2A19"/>
    <w:rsid w:val="009F43AB"/>
    <w:rsid w:val="009F514E"/>
    <w:rsid w:val="009F7867"/>
    <w:rsid w:val="009F7D66"/>
    <w:rsid w:val="00A00BD2"/>
    <w:rsid w:val="00A00E56"/>
    <w:rsid w:val="00A027F3"/>
    <w:rsid w:val="00A03978"/>
    <w:rsid w:val="00A03AB1"/>
    <w:rsid w:val="00A0443F"/>
    <w:rsid w:val="00A04D7E"/>
    <w:rsid w:val="00A051D9"/>
    <w:rsid w:val="00A05DF3"/>
    <w:rsid w:val="00A07E08"/>
    <w:rsid w:val="00A10D79"/>
    <w:rsid w:val="00A11535"/>
    <w:rsid w:val="00A11E56"/>
    <w:rsid w:val="00A12798"/>
    <w:rsid w:val="00A13A09"/>
    <w:rsid w:val="00A153BE"/>
    <w:rsid w:val="00A15DEE"/>
    <w:rsid w:val="00A16462"/>
    <w:rsid w:val="00A167B5"/>
    <w:rsid w:val="00A168DC"/>
    <w:rsid w:val="00A16DBE"/>
    <w:rsid w:val="00A179E0"/>
    <w:rsid w:val="00A17C4F"/>
    <w:rsid w:val="00A20653"/>
    <w:rsid w:val="00A20A39"/>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2FF8"/>
    <w:rsid w:val="00A33344"/>
    <w:rsid w:val="00A33776"/>
    <w:rsid w:val="00A344A5"/>
    <w:rsid w:val="00A346C3"/>
    <w:rsid w:val="00A34D4A"/>
    <w:rsid w:val="00A36155"/>
    <w:rsid w:val="00A3629E"/>
    <w:rsid w:val="00A365AD"/>
    <w:rsid w:val="00A423AC"/>
    <w:rsid w:val="00A42A85"/>
    <w:rsid w:val="00A42CEC"/>
    <w:rsid w:val="00A42D07"/>
    <w:rsid w:val="00A44B43"/>
    <w:rsid w:val="00A4503E"/>
    <w:rsid w:val="00A450C0"/>
    <w:rsid w:val="00A45468"/>
    <w:rsid w:val="00A4662F"/>
    <w:rsid w:val="00A471A8"/>
    <w:rsid w:val="00A4791B"/>
    <w:rsid w:val="00A50A48"/>
    <w:rsid w:val="00A51180"/>
    <w:rsid w:val="00A51242"/>
    <w:rsid w:val="00A51522"/>
    <w:rsid w:val="00A51573"/>
    <w:rsid w:val="00A51A5E"/>
    <w:rsid w:val="00A52895"/>
    <w:rsid w:val="00A52D7D"/>
    <w:rsid w:val="00A539A5"/>
    <w:rsid w:val="00A53DA0"/>
    <w:rsid w:val="00A5404D"/>
    <w:rsid w:val="00A555A7"/>
    <w:rsid w:val="00A5765D"/>
    <w:rsid w:val="00A579BD"/>
    <w:rsid w:val="00A607CB"/>
    <w:rsid w:val="00A60E82"/>
    <w:rsid w:val="00A6351F"/>
    <w:rsid w:val="00A63809"/>
    <w:rsid w:val="00A64278"/>
    <w:rsid w:val="00A64A6E"/>
    <w:rsid w:val="00A6519F"/>
    <w:rsid w:val="00A65A70"/>
    <w:rsid w:val="00A6665F"/>
    <w:rsid w:val="00A667CB"/>
    <w:rsid w:val="00A66F36"/>
    <w:rsid w:val="00A676D9"/>
    <w:rsid w:val="00A67EFC"/>
    <w:rsid w:val="00A7031E"/>
    <w:rsid w:val="00A71140"/>
    <w:rsid w:val="00A717C2"/>
    <w:rsid w:val="00A7205E"/>
    <w:rsid w:val="00A74692"/>
    <w:rsid w:val="00A75A52"/>
    <w:rsid w:val="00A7618B"/>
    <w:rsid w:val="00A7640B"/>
    <w:rsid w:val="00A773A8"/>
    <w:rsid w:val="00A7778B"/>
    <w:rsid w:val="00A803BC"/>
    <w:rsid w:val="00A80969"/>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67A"/>
    <w:rsid w:val="00A979E1"/>
    <w:rsid w:val="00A97AD7"/>
    <w:rsid w:val="00AA0B9E"/>
    <w:rsid w:val="00AA1087"/>
    <w:rsid w:val="00AA247C"/>
    <w:rsid w:val="00AA25A9"/>
    <w:rsid w:val="00AA26D9"/>
    <w:rsid w:val="00AA4605"/>
    <w:rsid w:val="00AA51AD"/>
    <w:rsid w:val="00AA591E"/>
    <w:rsid w:val="00AA5DF4"/>
    <w:rsid w:val="00AA65C9"/>
    <w:rsid w:val="00AA66CB"/>
    <w:rsid w:val="00AA7871"/>
    <w:rsid w:val="00AB0A32"/>
    <w:rsid w:val="00AB0B90"/>
    <w:rsid w:val="00AB0E56"/>
    <w:rsid w:val="00AB0ED5"/>
    <w:rsid w:val="00AB18AC"/>
    <w:rsid w:val="00AB1EB7"/>
    <w:rsid w:val="00AB3A15"/>
    <w:rsid w:val="00AB4ECC"/>
    <w:rsid w:val="00AB4F0F"/>
    <w:rsid w:val="00AB53E3"/>
    <w:rsid w:val="00AB60E2"/>
    <w:rsid w:val="00AB6601"/>
    <w:rsid w:val="00AB674E"/>
    <w:rsid w:val="00AB6D79"/>
    <w:rsid w:val="00AB709E"/>
    <w:rsid w:val="00AB7806"/>
    <w:rsid w:val="00AC02C1"/>
    <w:rsid w:val="00AC0AB6"/>
    <w:rsid w:val="00AC10AD"/>
    <w:rsid w:val="00AC1E55"/>
    <w:rsid w:val="00AC2499"/>
    <w:rsid w:val="00AC3D06"/>
    <w:rsid w:val="00AC429F"/>
    <w:rsid w:val="00AC57AD"/>
    <w:rsid w:val="00AC5F16"/>
    <w:rsid w:val="00AC60B4"/>
    <w:rsid w:val="00AC67B6"/>
    <w:rsid w:val="00AC7D98"/>
    <w:rsid w:val="00AD00C5"/>
    <w:rsid w:val="00AD165F"/>
    <w:rsid w:val="00AD2794"/>
    <w:rsid w:val="00AD2DC5"/>
    <w:rsid w:val="00AD3455"/>
    <w:rsid w:val="00AD3CAD"/>
    <w:rsid w:val="00AD5A99"/>
    <w:rsid w:val="00AD69FF"/>
    <w:rsid w:val="00AD702B"/>
    <w:rsid w:val="00AD72E6"/>
    <w:rsid w:val="00AD7C95"/>
    <w:rsid w:val="00AD7E2D"/>
    <w:rsid w:val="00AD7FCD"/>
    <w:rsid w:val="00AE02B6"/>
    <w:rsid w:val="00AE2BED"/>
    <w:rsid w:val="00AE3DE1"/>
    <w:rsid w:val="00AE5439"/>
    <w:rsid w:val="00AE61B2"/>
    <w:rsid w:val="00AE78D1"/>
    <w:rsid w:val="00AE7F89"/>
    <w:rsid w:val="00AF2D54"/>
    <w:rsid w:val="00AF3458"/>
    <w:rsid w:val="00AF3F7B"/>
    <w:rsid w:val="00AF42B4"/>
    <w:rsid w:val="00AF44DF"/>
    <w:rsid w:val="00AF48A0"/>
    <w:rsid w:val="00AF4B8A"/>
    <w:rsid w:val="00AF4F1B"/>
    <w:rsid w:val="00AF5EC6"/>
    <w:rsid w:val="00AF6C38"/>
    <w:rsid w:val="00AF6E8A"/>
    <w:rsid w:val="00AF7213"/>
    <w:rsid w:val="00AF7771"/>
    <w:rsid w:val="00AF7D92"/>
    <w:rsid w:val="00B011CC"/>
    <w:rsid w:val="00B02934"/>
    <w:rsid w:val="00B04048"/>
    <w:rsid w:val="00B04F3D"/>
    <w:rsid w:val="00B05702"/>
    <w:rsid w:val="00B06DD9"/>
    <w:rsid w:val="00B07CD6"/>
    <w:rsid w:val="00B07E52"/>
    <w:rsid w:val="00B10010"/>
    <w:rsid w:val="00B11775"/>
    <w:rsid w:val="00B12F75"/>
    <w:rsid w:val="00B1302D"/>
    <w:rsid w:val="00B1513F"/>
    <w:rsid w:val="00B158E6"/>
    <w:rsid w:val="00B15B89"/>
    <w:rsid w:val="00B16D0D"/>
    <w:rsid w:val="00B1746F"/>
    <w:rsid w:val="00B20725"/>
    <w:rsid w:val="00B2087E"/>
    <w:rsid w:val="00B20B11"/>
    <w:rsid w:val="00B20B94"/>
    <w:rsid w:val="00B21C2C"/>
    <w:rsid w:val="00B248D0"/>
    <w:rsid w:val="00B2628E"/>
    <w:rsid w:val="00B266B0"/>
    <w:rsid w:val="00B27921"/>
    <w:rsid w:val="00B3000E"/>
    <w:rsid w:val="00B326A8"/>
    <w:rsid w:val="00B329EB"/>
    <w:rsid w:val="00B32FCD"/>
    <w:rsid w:val="00B33508"/>
    <w:rsid w:val="00B3377E"/>
    <w:rsid w:val="00B34E63"/>
    <w:rsid w:val="00B35DA4"/>
    <w:rsid w:val="00B36D04"/>
    <w:rsid w:val="00B40A96"/>
    <w:rsid w:val="00B41428"/>
    <w:rsid w:val="00B4184B"/>
    <w:rsid w:val="00B422A7"/>
    <w:rsid w:val="00B42547"/>
    <w:rsid w:val="00B42A32"/>
    <w:rsid w:val="00B42AD5"/>
    <w:rsid w:val="00B42FA6"/>
    <w:rsid w:val="00B4399E"/>
    <w:rsid w:val="00B43A16"/>
    <w:rsid w:val="00B44A67"/>
    <w:rsid w:val="00B45CE1"/>
    <w:rsid w:val="00B46A75"/>
    <w:rsid w:val="00B470A7"/>
    <w:rsid w:val="00B47E1C"/>
    <w:rsid w:val="00B500CD"/>
    <w:rsid w:val="00B50546"/>
    <w:rsid w:val="00B5109D"/>
    <w:rsid w:val="00B5239C"/>
    <w:rsid w:val="00B53259"/>
    <w:rsid w:val="00B53893"/>
    <w:rsid w:val="00B544F1"/>
    <w:rsid w:val="00B548C2"/>
    <w:rsid w:val="00B54B6A"/>
    <w:rsid w:val="00B55428"/>
    <w:rsid w:val="00B570BF"/>
    <w:rsid w:val="00B60471"/>
    <w:rsid w:val="00B60B8F"/>
    <w:rsid w:val="00B625CC"/>
    <w:rsid w:val="00B63337"/>
    <w:rsid w:val="00B6369F"/>
    <w:rsid w:val="00B639D7"/>
    <w:rsid w:val="00B64AA7"/>
    <w:rsid w:val="00B66293"/>
    <w:rsid w:val="00B66594"/>
    <w:rsid w:val="00B67805"/>
    <w:rsid w:val="00B7066E"/>
    <w:rsid w:val="00B721CD"/>
    <w:rsid w:val="00B7267A"/>
    <w:rsid w:val="00B726FF"/>
    <w:rsid w:val="00B72A5B"/>
    <w:rsid w:val="00B72AA4"/>
    <w:rsid w:val="00B75454"/>
    <w:rsid w:val="00B76775"/>
    <w:rsid w:val="00B76BCD"/>
    <w:rsid w:val="00B76EE9"/>
    <w:rsid w:val="00B77231"/>
    <w:rsid w:val="00B77880"/>
    <w:rsid w:val="00B80D90"/>
    <w:rsid w:val="00B81B89"/>
    <w:rsid w:val="00B82613"/>
    <w:rsid w:val="00B828B5"/>
    <w:rsid w:val="00B82ED8"/>
    <w:rsid w:val="00B83E1B"/>
    <w:rsid w:val="00B845CF"/>
    <w:rsid w:val="00B845D0"/>
    <w:rsid w:val="00B84A80"/>
    <w:rsid w:val="00B84E9C"/>
    <w:rsid w:val="00B85522"/>
    <w:rsid w:val="00B90E2A"/>
    <w:rsid w:val="00B90F2A"/>
    <w:rsid w:val="00B9198D"/>
    <w:rsid w:val="00B92D25"/>
    <w:rsid w:val="00B93008"/>
    <w:rsid w:val="00B9406D"/>
    <w:rsid w:val="00B94BA7"/>
    <w:rsid w:val="00B94E0E"/>
    <w:rsid w:val="00B96413"/>
    <w:rsid w:val="00B97CA3"/>
    <w:rsid w:val="00BA1872"/>
    <w:rsid w:val="00BA1913"/>
    <w:rsid w:val="00BA2BC9"/>
    <w:rsid w:val="00BA4641"/>
    <w:rsid w:val="00BA4A54"/>
    <w:rsid w:val="00BA52E4"/>
    <w:rsid w:val="00BA76A9"/>
    <w:rsid w:val="00BB0595"/>
    <w:rsid w:val="00BB2F36"/>
    <w:rsid w:val="00BB3E2B"/>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C715A"/>
    <w:rsid w:val="00BD0012"/>
    <w:rsid w:val="00BD2F13"/>
    <w:rsid w:val="00BD3056"/>
    <w:rsid w:val="00BD3846"/>
    <w:rsid w:val="00BD3E68"/>
    <w:rsid w:val="00BD4E05"/>
    <w:rsid w:val="00BD598A"/>
    <w:rsid w:val="00BD5C7A"/>
    <w:rsid w:val="00BD723F"/>
    <w:rsid w:val="00BD7262"/>
    <w:rsid w:val="00BD75B4"/>
    <w:rsid w:val="00BD7D14"/>
    <w:rsid w:val="00BE02B4"/>
    <w:rsid w:val="00BE17DF"/>
    <w:rsid w:val="00BE28C1"/>
    <w:rsid w:val="00BE3492"/>
    <w:rsid w:val="00BE4EC9"/>
    <w:rsid w:val="00BE631E"/>
    <w:rsid w:val="00BE6BEC"/>
    <w:rsid w:val="00BF0CCF"/>
    <w:rsid w:val="00BF0ED3"/>
    <w:rsid w:val="00BF0FC5"/>
    <w:rsid w:val="00BF10BC"/>
    <w:rsid w:val="00BF21AC"/>
    <w:rsid w:val="00BF2E53"/>
    <w:rsid w:val="00BF352A"/>
    <w:rsid w:val="00BF3669"/>
    <w:rsid w:val="00BF38E7"/>
    <w:rsid w:val="00BF3C0D"/>
    <w:rsid w:val="00BF4964"/>
    <w:rsid w:val="00BF6252"/>
    <w:rsid w:val="00BF6361"/>
    <w:rsid w:val="00BF711C"/>
    <w:rsid w:val="00BF748E"/>
    <w:rsid w:val="00BF789B"/>
    <w:rsid w:val="00C00B20"/>
    <w:rsid w:val="00C03309"/>
    <w:rsid w:val="00C037E0"/>
    <w:rsid w:val="00C072FE"/>
    <w:rsid w:val="00C07616"/>
    <w:rsid w:val="00C11ADE"/>
    <w:rsid w:val="00C126E0"/>
    <w:rsid w:val="00C12E39"/>
    <w:rsid w:val="00C13822"/>
    <w:rsid w:val="00C13D47"/>
    <w:rsid w:val="00C14164"/>
    <w:rsid w:val="00C14C53"/>
    <w:rsid w:val="00C15488"/>
    <w:rsid w:val="00C15D8E"/>
    <w:rsid w:val="00C17012"/>
    <w:rsid w:val="00C178FB"/>
    <w:rsid w:val="00C17DF9"/>
    <w:rsid w:val="00C201EB"/>
    <w:rsid w:val="00C20ACC"/>
    <w:rsid w:val="00C22B28"/>
    <w:rsid w:val="00C2566D"/>
    <w:rsid w:val="00C257B7"/>
    <w:rsid w:val="00C25C34"/>
    <w:rsid w:val="00C272E8"/>
    <w:rsid w:val="00C30ABC"/>
    <w:rsid w:val="00C30B60"/>
    <w:rsid w:val="00C31FAA"/>
    <w:rsid w:val="00C33359"/>
    <w:rsid w:val="00C348D6"/>
    <w:rsid w:val="00C3504C"/>
    <w:rsid w:val="00C365E7"/>
    <w:rsid w:val="00C36E34"/>
    <w:rsid w:val="00C3760A"/>
    <w:rsid w:val="00C40388"/>
    <w:rsid w:val="00C404D7"/>
    <w:rsid w:val="00C404EE"/>
    <w:rsid w:val="00C4171B"/>
    <w:rsid w:val="00C42689"/>
    <w:rsid w:val="00C42988"/>
    <w:rsid w:val="00C42BD4"/>
    <w:rsid w:val="00C43FF0"/>
    <w:rsid w:val="00C44641"/>
    <w:rsid w:val="00C45EF5"/>
    <w:rsid w:val="00C46B7E"/>
    <w:rsid w:val="00C474D6"/>
    <w:rsid w:val="00C47538"/>
    <w:rsid w:val="00C47BDB"/>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7F4"/>
    <w:rsid w:val="00C61D4B"/>
    <w:rsid w:val="00C62235"/>
    <w:rsid w:val="00C6237B"/>
    <w:rsid w:val="00C62B0A"/>
    <w:rsid w:val="00C63961"/>
    <w:rsid w:val="00C63C52"/>
    <w:rsid w:val="00C63F08"/>
    <w:rsid w:val="00C6454B"/>
    <w:rsid w:val="00C6528C"/>
    <w:rsid w:val="00C661E8"/>
    <w:rsid w:val="00C70084"/>
    <w:rsid w:val="00C7090B"/>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1BA9"/>
    <w:rsid w:val="00C82FEE"/>
    <w:rsid w:val="00C84D39"/>
    <w:rsid w:val="00C84F56"/>
    <w:rsid w:val="00C85277"/>
    <w:rsid w:val="00C85806"/>
    <w:rsid w:val="00C85D76"/>
    <w:rsid w:val="00C873AC"/>
    <w:rsid w:val="00C8749D"/>
    <w:rsid w:val="00C876A5"/>
    <w:rsid w:val="00C87DA6"/>
    <w:rsid w:val="00C91857"/>
    <w:rsid w:val="00C9213B"/>
    <w:rsid w:val="00C93462"/>
    <w:rsid w:val="00C94384"/>
    <w:rsid w:val="00C94A34"/>
    <w:rsid w:val="00C94C2B"/>
    <w:rsid w:val="00C94F73"/>
    <w:rsid w:val="00C95609"/>
    <w:rsid w:val="00C96F79"/>
    <w:rsid w:val="00C97CF9"/>
    <w:rsid w:val="00CA17DD"/>
    <w:rsid w:val="00CA1863"/>
    <w:rsid w:val="00CA1941"/>
    <w:rsid w:val="00CA26CE"/>
    <w:rsid w:val="00CA391D"/>
    <w:rsid w:val="00CA3ACD"/>
    <w:rsid w:val="00CA403F"/>
    <w:rsid w:val="00CA4F8B"/>
    <w:rsid w:val="00CA5445"/>
    <w:rsid w:val="00CB0159"/>
    <w:rsid w:val="00CB09DA"/>
    <w:rsid w:val="00CB0BD9"/>
    <w:rsid w:val="00CB1CAC"/>
    <w:rsid w:val="00CB1DE8"/>
    <w:rsid w:val="00CB1E3B"/>
    <w:rsid w:val="00CB1F1D"/>
    <w:rsid w:val="00CB6795"/>
    <w:rsid w:val="00CB71F8"/>
    <w:rsid w:val="00CC180A"/>
    <w:rsid w:val="00CC26DB"/>
    <w:rsid w:val="00CC300C"/>
    <w:rsid w:val="00CC35AE"/>
    <w:rsid w:val="00CC3DAA"/>
    <w:rsid w:val="00CC4C2C"/>
    <w:rsid w:val="00CC5057"/>
    <w:rsid w:val="00CD078F"/>
    <w:rsid w:val="00CD121E"/>
    <w:rsid w:val="00CD185D"/>
    <w:rsid w:val="00CD28F0"/>
    <w:rsid w:val="00CD3ED8"/>
    <w:rsid w:val="00CD497A"/>
    <w:rsid w:val="00CD5B2E"/>
    <w:rsid w:val="00CD5F9E"/>
    <w:rsid w:val="00CD761D"/>
    <w:rsid w:val="00CD76B5"/>
    <w:rsid w:val="00CD78B9"/>
    <w:rsid w:val="00CD7D20"/>
    <w:rsid w:val="00CE2323"/>
    <w:rsid w:val="00CE2346"/>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35B9"/>
    <w:rsid w:val="00D040B7"/>
    <w:rsid w:val="00D060FF"/>
    <w:rsid w:val="00D064E8"/>
    <w:rsid w:val="00D06546"/>
    <w:rsid w:val="00D06572"/>
    <w:rsid w:val="00D065CD"/>
    <w:rsid w:val="00D06CC8"/>
    <w:rsid w:val="00D12325"/>
    <w:rsid w:val="00D12761"/>
    <w:rsid w:val="00D12B5F"/>
    <w:rsid w:val="00D14487"/>
    <w:rsid w:val="00D14E3C"/>
    <w:rsid w:val="00D15E7E"/>
    <w:rsid w:val="00D16058"/>
    <w:rsid w:val="00D16FDD"/>
    <w:rsid w:val="00D17517"/>
    <w:rsid w:val="00D17947"/>
    <w:rsid w:val="00D20016"/>
    <w:rsid w:val="00D207A7"/>
    <w:rsid w:val="00D2279F"/>
    <w:rsid w:val="00D22AF1"/>
    <w:rsid w:val="00D22E93"/>
    <w:rsid w:val="00D231D7"/>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13C3"/>
    <w:rsid w:val="00D42240"/>
    <w:rsid w:val="00D427C3"/>
    <w:rsid w:val="00D42EB8"/>
    <w:rsid w:val="00D43D3C"/>
    <w:rsid w:val="00D43E0B"/>
    <w:rsid w:val="00D441E2"/>
    <w:rsid w:val="00D44495"/>
    <w:rsid w:val="00D44932"/>
    <w:rsid w:val="00D4574D"/>
    <w:rsid w:val="00D46111"/>
    <w:rsid w:val="00D4662F"/>
    <w:rsid w:val="00D46F1B"/>
    <w:rsid w:val="00D475FB"/>
    <w:rsid w:val="00D47C16"/>
    <w:rsid w:val="00D502AF"/>
    <w:rsid w:val="00D50546"/>
    <w:rsid w:val="00D50764"/>
    <w:rsid w:val="00D50C12"/>
    <w:rsid w:val="00D51034"/>
    <w:rsid w:val="00D514A9"/>
    <w:rsid w:val="00D51A77"/>
    <w:rsid w:val="00D52217"/>
    <w:rsid w:val="00D5267B"/>
    <w:rsid w:val="00D53649"/>
    <w:rsid w:val="00D53830"/>
    <w:rsid w:val="00D54FB3"/>
    <w:rsid w:val="00D55889"/>
    <w:rsid w:val="00D56831"/>
    <w:rsid w:val="00D56B5F"/>
    <w:rsid w:val="00D57A3F"/>
    <w:rsid w:val="00D57AF0"/>
    <w:rsid w:val="00D61815"/>
    <w:rsid w:val="00D627E3"/>
    <w:rsid w:val="00D62ECD"/>
    <w:rsid w:val="00D63D63"/>
    <w:rsid w:val="00D64426"/>
    <w:rsid w:val="00D64475"/>
    <w:rsid w:val="00D65D78"/>
    <w:rsid w:val="00D66B04"/>
    <w:rsid w:val="00D67BC5"/>
    <w:rsid w:val="00D7021B"/>
    <w:rsid w:val="00D70D33"/>
    <w:rsid w:val="00D71862"/>
    <w:rsid w:val="00D71E7F"/>
    <w:rsid w:val="00D71FBA"/>
    <w:rsid w:val="00D72252"/>
    <w:rsid w:val="00D7239B"/>
    <w:rsid w:val="00D72439"/>
    <w:rsid w:val="00D72F53"/>
    <w:rsid w:val="00D73077"/>
    <w:rsid w:val="00D736A2"/>
    <w:rsid w:val="00D73C57"/>
    <w:rsid w:val="00D742FF"/>
    <w:rsid w:val="00D758B3"/>
    <w:rsid w:val="00D76ADC"/>
    <w:rsid w:val="00D76FAB"/>
    <w:rsid w:val="00D77413"/>
    <w:rsid w:val="00D80B04"/>
    <w:rsid w:val="00D81F10"/>
    <w:rsid w:val="00D82798"/>
    <w:rsid w:val="00D82BF2"/>
    <w:rsid w:val="00D84A57"/>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419"/>
    <w:rsid w:val="00DA451D"/>
    <w:rsid w:val="00DA470D"/>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01A"/>
    <w:rsid w:val="00DB6A80"/>
    <w:rsid w:val="00DB6C06"/>
    <w:rsid w:val="00DB7B06"/>
    <w:rsid w:val="00DB7D8D"/>
    <w:rsid w:val="00DC043D"/>
    <w:rsid w:val="00DC2B03"/>
    <w:rsid w:val="00DC318A"/>
    <w:rsid w:val="00DC3A9D"/>
    <w:rsid w:val="00DC4004"/>
    <w:rsid w:val="00DC4243"/>
    <w:rsid w:val="00DC5584"/>
    <w:rsid w:val="00DC6AD5"/>
    <w:rsid w:val="00DC6C1E"/>
    <w:rsid w:val="00DC7255"/>
    <w:rsid w:val="00DC72CE"/>
    <w:rsid w:val="00DC7951"/>
    <w:rsid w:val="00DD1C4B"/>
    <w:rsid w:val="00DD1F7B"/>
    <w:rsid w:val="00DD229E"/>
    <w:rsid w:val="00DD3029"/>
    <w:rsid w:val="00DD55E0"/>
    <w:rsid w:val="00DD65C2"/>
    <w:rsid w:val="00DE18A3"/>
    <w:rsid w:val="00DE1904"/>
    <w:rsid w:val="00DE1DAA"/>
    <w:rsid w:val="00DE2CC8"/>
    <w:rsid w:val="00DE3DBB"/>
    <w:rsid w:val="00DE4120"/>
    <w:rsid w:val="00DE43A2"/>
    <w:rsid w:val="00DE4A74"/>
    <w:rsid w:val="00DE4B05"/>
    <w:rsid w:val="00DE541C"/>
    <w:rsid w:val="00DE6687"/>
    <w:rsid w:val="00DE737B"/>
    <w:rsid w:val="00DF100B"/>
    <w:rsid w:val="00DF11B7"/>
    <w:rsid w:val="00DF3CAD"/>
    <w:rsid w:val="00DF4359"/>
    <w:rsid w:val="00DF6785"/>
    <w:rsid w:val="00DF73C1"/>
    <w:rsid w:val="00DF7511"/>
    <w:rsid w:val="00DF7751"/>
    <w:rsid w:val="00E009B1"/>
    <w:rsid w:val="00E00BC3"/>
    <w:rsid w:val="00E011D7"/>
    <w:rsid w:val="00E031BB"/>
    <w:rsid w:val="00E0417B"/>
    <w:rsid w:val="00E0576C"/>
    <w:rsid w:val="00E068BC"/>
    <w:rsid w:val="00E073F0"/>
    <w:rsid w:val="00E10761"/>
    <w:rsid w:val="00E11D7A"/>
    <w:rsid w:val="00E11EEB"/>
    <w:rsid w:val="00E11F4C"/>
    <w:rsid w:val="00E128F2"/>
    <w:rsid w:val="00E13E5A"/>
    <w:rsid w:val="00E13EE4"/>
    <w:rsid w:val="00E16463"/>
    <w:rsid w:val="00E16715"/>
    <w:rsid w:val="00E16F82"/>
    <w:rsid w:val="00E17F6F"/>
    <w:rsid w:val="00E20B20"/>
    <w:rsid w:val="00E216E7"/>
    <w:rsid w:val="00E239D1"/>
    <w:rsid w:val="00E246B9"/>
    <w:rsid w:val="00E250C5"/>
    <w:rsid w:val="00E2585C"/>
    <w:rsid w:val="00E26632"/>
    <w:rsid w:val="00E26727"/>
    <w:rsid w:val="00E26970"/>
    <w:rsid w:val="00E2728F"/>
    <w:rsid w:val="00E27599"/>
    <w:rsid w:val="00E27791"/>
    <w:rsid w:val="00E30F2D"/>
    <w:rsid w:val="00E319DB"/>
    <w:rsid w:val="00E31AFC"/>
    <w:rsid w:val="00E3250F"/>
    <w:rsid w:val="00E32FE6"/>
    <w:rsid w:val="00E3409E"/>
    <w:rsid w:val="00E34F76"/>
    <w:rsid w:val="00E35679"/>
    <w:rsid w:val="00E37BE5"/>
    <w:rsid w:val="00E40A34"/>
    <w:rsid w:val="00E41A27"/>
    <w:rsid w:val="00E41AB4"/>
    <w:rsid w:val="00E42737"/>
    <w:rsid w:val="00E44906"/>
    <w:rsid w:val="00E45C77"/>
    <w:rsid w:val="00E4608B"/>
    <w:rsid w:val="00E46D7F"/>
    <w:rsid w:val="00E501D3"/>
    <w:rsid w:val="00E53A01"/>
    <w:rsid w:val="00E5540B"/>
    <w:rsid w:val="00E564C4"/>
    <w:rsid w:val="00E567C9"/>
    <w:rsid w:val="00E57E1A"/>
    <w:rsid w:val="00E604C4"/>
    <w:rsid w:val="00E60809"/>
    <w:rsid w:val="00E61300"/>
    <w:rsid w:val="00E635B9"/>
    <w:rsid w:val="00E65D15"/>
    <w:rsid w:val="00E66CD8"/>
    <w:rsid w:val="00E67802"/>
    <w:rsid w:val="00E67EE5"/>
    <w:rsid w:val="00E7013A"/>
    <w:rsid w:val="00E72C6B"/>
    <w:rsid w:val="00E73542"/>
    <w:rsid w:val="00E73AB7"/>
    <w:rsid w:val="00E74F5D"/>
    <w:rsid w:val="00E76034"/>
    <w:rsid w:val="00E777B1"/>
    <w:rsid w:val="00E80440"/>
    <w:rsid w:val="00E817E0"/>
    <w:rsid w:val="00E82C8D"/>
    <w:rsid w:val="00E82EE4"/>
    <w:rsid w:val="00E831E7"/>
    <w:rsid w:val="00E843B5"/>
    <w:rsid w:val="00E84A3B"/>
    <w:rsid w:val="00E85307"/>
    <w:rsid w:val="00E85B0A"/>
    <w:rsid w:val="00E87742"/>
    <w:rsid w:val="00E87939"/>
    <w:rsid w:val="00E907E4"/>
    <w:rsid w:val="00E90A24"/>
    <w:rsid w:val="00E90C34"/>
    <w:rsid w:val="00E919AC"/>
    <w:rsid w:val="00E93499"/>
    <w:rsid w:val="00E93CB3"/>
    <w:rsid w:val="00E946A6"/>
    <w:rsid w:val="00E947E4"/>
    <w:rsid w:val="00E9480A"/>
    <w:rsid w:val="00E9616B"/>
    <w:rsid w:val="00E96A29"/>
    <w:rsid w:val="00E96B28"/>
    <w:rsid w:val="00E96FE6"/>
    <w:rsid w:val="00E973A1"/>
    <w:rsid w:val="00EA1059"/>
    <w:rsid w:val="00EA1D35"/>
    <w:rsid w:val="00EA1D43"/>
    <w:rsid w:val="00EA4C04"/>
    <w:rsid w:val="00EA4EC9"/>
    <w:rsid w:val="00EA543D"/>
    <w:rsid w:val="00EA568E"/>
    <w:rsid w:val="00EA5E0F"/>
    <w:rsid w:val="00EA69C4"/>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0FCC"/>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15D3"/>
    <w:rsid w:val="00ED27C3"/>
    <w:rsid w:val="00ED2AE2"/>
    <w:rsid w:val="00ED2C5A"/>
    <w:rsid w:val="00ED33AE"/>
    <w:rsid w:val="00ED3775"/>
    <w:rsid w:val="00ED49A4"/>
    <w:rsid w:val="00ED4A6D"/>
    <w:rsid w:val="00ED6D4A"/>
    <w:rsid w:val="00ED7103"/>
    <w:rsid w:val="00ED721A"/>
    <w:rsid w:val="00ED738C"/>
    <w:rsid w:val="00ED7918"/>
    <w:rsid w:val="00ED7FD3"/>
    <w:rsid w:val="00EE0E5D"/>
    <w:rsid w:val="00EE11C2"/>
    <w:rsid w:val="00EE2A61"/>
    <w:rsid w:val="00EE2AB0"/>
    <w:rsid w:val="00EE3663"/>
    <w:rsid w:val="00EE41C4"/>
    <w:rsid w:val="00EE477D"/>
    <w:rsid w:val="00EE5A27"/>
    <w:rsid w:val="00EE6E77"/>
    <w:rsid w:val="00EE76A9"/>
    <w:rsid w:val="00EE799E"/>
    <w:rsid w:val="00EE7CA8"/>
    <w:rsid w:val="00EE7FA7"/>
    <w:rsid w:val="00EF0322"/>
    <w:rsid w:val="00EF04CD"/>
    <w:rsid w:val="00EF1093"/>
    <w:rsid w:val="00EF1FCB"/>
    <w:rsid w:val="00EF21C3"/>
    <w:rsid w:val="00EF2E6B"/>
    <w:rsid w:val="00EF54D1"/>
    <w:rsid w:val="00EF67BB"/>
    <w:rsid w:val="00EF72F9"/>
    <w:rsid w:val="00F0021E"/>
    <w:rsid w:val="00F0030E"/>
    <w:rsid w:val="00F0073A"/>
    <w:rsid w:val="00F00CD1"/>
    <w:rsid w:val="00F01E6B"/>
    <w:rsid w:val="00F0241C"/>
    <w:rsid w:val="00F031EE"/>
    <w:rsid w:val="00F05759"/>
    <w:rsid w:val="00F064EC"/>
    <w:rsid w:val="00F07F39"/>
    <w:rsid w:val="00F103EB"/>
    <w:rsid w:val="00F10CB9"/>
    <w:rsid w:val="00F110CD"/>
    <w:rsid w:val="00F110D5"/>
    <w:rsid w:val="00F12351"/>
    <w:rsid w:val="00F13F7C"/>
    <w:rsid w:val="00F15193"/>
    <w:rsid w:val="00F16739"/>
    <w:rsid w:val="00F16DE2"/>
    <w:rsid w:val="00F2052B"/>
    <w:rsid w:val="00F22183"/>
    <w:rsid w:val="00F2260F"/>
    <w:rsid w:val="00F233EF"/>
    <w:rsid w:val="00F242AD"/>
    <w:rsid w:val="00F247F2"/>
    <w:rsid w:val="00F249F3"/>
    <w:rsid w:val="00F2518F"/>
    <w:rsid w:val="00F252A8"/>
    <w:rsid w:val="00F265F7"/>
    <w:rsid w:val="00F27FA6"/>
    <w:rsid w:val="00F33DC8"/>
    <w:rsid w:val="00F34444"/>
    <w:rsid w:val="00F378F1"/>
    <w:rsid w:val="00F403A1"/>
    <w:rsid w:val="00F403DB"/>
    <w:rsid w:val="00F40452"/>
    <w:rsid w:val="00F4065A"/>
    <w:rsid w:val="00F4275C"/>
    <w:rsid w:val="00F434B2"/>
    <w:rsid w:val="00F45693"/>
    <w:rsid w:val="00F52339"/>
    <w:rsid w:val="00F5277A"/>
    <w:rsid w:val="00F532E8"/>
    <w:rsid w:val="00F537FF"/>
    <w:rsid w:val="00F5442A"/>
    <w:rsid w:val="00F5492A"/>
    <w:rsid w:val="00F54E36"/>
    <w:rsid w:val="00F560FE"/>
    <w:rsid w:val="00F60CD6"/>
    <w:rsid w:val="00F6111C"/>
    <w:rsid w:val="00F614C0"/>
    <w:rsid w:val="00F61647"/>
    <w:rsid w:val="00F649F4"/>
    <w:rsid w:val="00F657CF"/>
    <w:rsid w:val="00F65808"/>
    <w:rsid w:val="00F6587D"/>
    <w:rsid w:val="00F66A00"/>
    <w:rsid w:val="00F66CFB"/>
    <w:rsid w:val="00F70C73"/>
    <w:rsid w:val="00F713A3"/>
    <w:rsid w:val="00F71A8F"/>
    <w:rsid w:val="00F73FAE"/>
    <w:rsid w:val="00F75330"/>
    <w:rsid w:val="00F75B66"/>
    <w:rsid w:val="00F76254"/>
    <w:rsid w:val="00F76BD9"/>
    <w:rsid w:val="00F77BD5"/>
    <w:rsid w:val="00F80318"/>
    <w:rsid w:val="00F80703"/>
    <w:rsid w:val="00F80948"/>
    <w:rsid w:val="00F81387"/>
    <w:rsid w:val="00F82134"/>
    <w:rsid w:val="00F822E3"/>
    <w:rsid w:val="00F82866"/>
    <w:rsid w:val="00F841FB"/>
    <w:rsid w:val="00F84421"/>
    <w:rsid w:val="00F8449B"/>
    <w:rsid w:val="00F84B44"/>
    <w:rsid w:val="00F85691"/>
    <w:rsid w:val="00F87032"/>
    <w:rsid w:val="00F87094"/>
    <w:rsid w:val="00F87AB3"/>
    <w:rsid w:val="00F913DC"/>
    <w:rsid w:val="00F91DDA"/>
    <w:rsid w:val="00F92B41"/>
    <w:rsid w:val="00F9397A"/>
    <w:rsid w:val="00F93A37"/>
    <w:rsid w:val="00F93A40"/>
    <w:rsid w:val="00F94182"/>
    <w:rsid w:val="00F9431F"/>
    <w:rsid w:val="00F944D9"/>
    <w:rsid w:val="00F94DB3"/>
    <w:rsid w:val="00F95BD0"/>
    <w:rsid w:val="00F95FE8"/>
    <w:rsid w:val="00F96500"/>
    <w:rsid w:val="00FA233B"/>
    <w:rsid w:val="00FA31E7"/>
    <w:rsid w:val="00FA413A"/>
    <w:rsid w:val="00FA4144"/>
    <w:rsid w:val="00FA4DDF"/>
    <w:rsid w:val="00FA645E"/>
    <w:rsid w:val="00FA6E7F"/>
    <w:rsid w:val="00FA7114"/>
    <w:rsid w:val="00FB052D"/>
    <w:rsid w:val="00FB22D7"/>
    <w:rsid w:val="00FB2379"/>
    <w:rsid w:val="00FB3CB7"/>
    <w:rsid w:val="00FB4B8A"/>
    <w:rsid w:val="00FB5152"/>
    <w:rsid w:val="00FB5E1E"/>
    <w:rsid w:val="00FB5F8F"/>
    <w:rsid w:val="00FB60CA"/>
    <w:rsid w:val="00FB680E"/>
    <w:rsid w:val="00FB6B73"/>
    <w:rsid w:val="00FB74BC"/>
    <w:rsid w:val="00FB7A0B"/>
    <w:rsid w:val="00FC0065"/>
    <w:rsid w:val="00FC062F"/>
    <w:rsid w:val="00FC0754"/>
    <w:rsid w:val="00FC3AEE"/>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1AB9"/>
    <w:rsid w:val="00FE2398"/>
    <w:rsid w:val="00FE515A"/>
    <w:rsid w:val="00FE5421"/>
    <w:rsid w:val="00FE5624"/>
    <w:rsid w:val="00FE5D2C"/>
    <w:rsid w:val="00FE5FBF"/>
    <w:rsid w:val="00FE6C25"/>
    <w:rsid w:val="00FF033A"/>
    <w:rsid w:val="00FF0964"/>
    <w:rsid w:val="00FF0F67"/>
    <w:rsid w:val="00FF16F2"/>
    <w:rsid w:val="00FF1F9B"/>
    <w:rsid w:val="00FF2B42"/>
    <w:rsid w:val="00FF2D5B"/>
    <w:rsid w:val="00FF3B7F"/>
    <w:rsid w:val="00FF4F92"/>
    <w:rsid w:val="00FF54EB"/>
    <w:rsid w:val="00FF6822"/>
    <w:rsid w:val="00FF73D0"/>
    <w:rsid w:val="10E807B4"/>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0E0293E"/>
  <w15:docId w15:val="{40CEEB67-AFA5-4137-9E32-17809407F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uiPriority w:val="99"/>
    <w:qFormat/>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5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character" w:customStyle="1" w:styleId="B2Char">
    <w:name w:val="B2 Char"/>
    <w:link w:val="B2"/>
    <w:qFormat/>
    <w:rsid w:val="00300658"/>
    <w:rPr>
      <w:rFonts w:ascii="Times New Roman" w:hAnsi="Times New Roman"/>
      <w:lang w:val="en-GB"/>
    </w:rPr>
  </w:style>
  <w:style w:type="character" w:customStyle="1" w:styleId="apple-converted-space">
    <w:name w:val="apple-converted-space"/>
    <w:basedOn w:val="DefaultParagraphFont"/>
    <w:rsid w:val="006F497A"/>
  </w:style>
  <w:style w:type="character" w:customStyle="1" w:styleId="TALCar">
    <w:name w:val="TAL Car"/>
    <w:link w:val="TAL"/>
    <w:qFormat/>
    <w:rsid w:val="0074379B"/>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88558299">
      <w:bodyDiv w:val="1"/>
      <w:marLeft w:val="0"/>
      <w:marRight w:val="0"/>
      <w:marTop w:val="0"/>
      <w:marBottom w:val="0"/>
      <w:divBdr>
        <w:top w:val="none" w:sz="0" w:space="0" w:color="auto"/>
        <w:left w:val="none" w:sz="0" w:space="0" w:color="auto"/>
        <w:bottom w:val="none" w:sz="0" w:space="0" w:color="auto"/>
        <w:right w:val="none" w:sz="0" w:space="0" w:color="auto"/>
      </w:divBdr>
    </w:div>
    <w:div w:id="288980386">
      <w:bodyDiv w:val="1"/>
      <w:marLeft w:val="0"/>
      <w:marRight w:val="0"/>
      <w:marTop w:val="0"/>
      <w:marBottom w:val="0"/>
      <w:divBdr>
        <w:top w:val="none" w:sz="0" w:space="0" w:color="auto"/>
        <w:left w:val="none" w:sz="0" w:space="0" w:color="auto"/>
        <w:bottom w:val="none" w:sz="0" w:space="0" w:color="auto"/>
        <w:right w:val="none" w:sz="0" w:space="0" w:color="auto"/>
      </w:divBdr>
    </w:div>
    <w:div w:id="335496790">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14865638">
      <w:bodyDiv w:val="1"/>
      <w:marLeft w:val="0"/>
      <w:marRight w:val="0"/>
      <w:marTop w:val="0"/>
      <w:marBottom w:val="0"/>
      <w:divBdr>
        <w:top w:val="none" w:sz="0" w:space="0" w:color="auto"/>
        <w:left w:val="none" w:sz="0" w:space="0" w:color="auto"/>
        <w:bottom w:val="none" w:sz="0" w:space="0" w:color="auto"/>
        <w:right w:val="none" w:sz="0" w:space="0" w:color="auto"/>
      </w:divBdr>
    </w:div>
    <w:div w:id="62076854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52789465">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63359711">
      <w:bodyDiv w:val="1"/>
      <w:marLeft w:val="0"/>
      <w:marRight w:val="0"/>
      <w:marTop w:val="0"/>
      <w:marBottom w:val="0"/>
      <w:divBdr>
        <w:top w:val="none" w:sz="0" w:space="0" w:color="auto"/>
        <w:left w:val="none" w:sz="0" w:space="0" w:color="auto"/>
        <w:bottom w:val="none" w:sz="0" w:space="0" w:color="auto"/>
        <w:right w:val="none" w:sz="0" w:space="0" w:color="auto"/>
      </w:divBdr>
      <w:divsChild>
        <w:div w:id="404958901">
          <w:marLeft w:val="547"/>
          <w:marRight w:val="0"/>
          <w:marTop w:val="0"/>
          <w:marBottom w:val="120"/>
          <w:divBdr>
            <w:top w:val="none" w:sz="0" w:space="0" w:color="auto"/>
            <w:left w:val="none" w:sz="0" w:space="0" w:color="auto"/>
            <w:bottom w:val="none" w:sz="0" w:space="0" w:color="auto"/>
            <w:right w:val="none" w:sz="0" w:space="0" w:color="auto"/>
          </w:divBdr>
        </w:div>
        <w:div w:id="459541497">
          <w:marLeft w:val="1166"/>
          <w:marRight w:val="0"/>
          <w:marTop w:val="0"/>
          <w:marBottom w:val="120"/>
          <w:divBdr>
            <w:top w:val="none" w:sz="0" w:space="0" w:color="auto"/>
            <w:left w:val="none" w:sz="0" w:space="0" w:color="auto"/>
            <w:bottom w:val="none" w:sz="0" w:space="0" w:color="auto"/>
            <w:right w:val="none" w:sz="0" w:space="0" w:color="auto"/>
          </w:divBdr>
        </w:div>
        <w:div w:id="1796292854">
          <w:marLeft w:val="1800"/>
          <w:marRight w:val="0"/>
          <w:marTop w:val="0"/>
          <w:marBottom w:val="120"/>
          <w:divBdr>
            <w:top w:val="none" w:sz="0" w:space="0" w:color="auto"/>
            <w:left w:val="none" w:sz="0" w:space="0" w:color="auto"/>
            <w:bottom w:val="none" w:sz="0" w:space="0" w:color="auto"/>
            <w:right w:val="none" w:sz="0" w:space="0" w:color="auto"/>
          </w:divBdr>
        </w:div>
        <w:div w:id="1898856449">
          <w:marLeft w:val="2520"/>
          <w:marRight w:val="0"/>
          <w:marTop w:val="0"/>
          <w:marBottom w:val="120"/>
          <w:divBdr>
            <w:top w:val="none" w:sz="0" w:space="0" w:color="auto"/>
            <w:left w:val="none" w:sz="0" w:space="0" w:color="auto"/>
            <w:bottom w:val="none" w:sz="0" w:space="0" w:color="auto"/>
            <w:right w:val="none" w:sz="0" w:space="0" w:color="auto"/>
          </w:divBdr>
        </w:div>
        <w:div w:id="1020937612">
          <w:marLeft w:val="2520"/>
          <w:marRight w:val="0"/>
          <w:marTop w:val="0"/>
          <w:marBottom w:val="120"/>
          <w:divBdr>
            <w:top w:val="none" w:sz="0" w:space="0" w:color="auto"/>
            <w:left w:val="none" w:sz="0" w:space="0" w:color="auto"/>
            <w:bottom w:val="none" w:sz="0" w:space="0" w:color="auto"/>
            <w:right w:val="none" w:sz="0" w:space="0" w:color="auto"/>
          </w:divBdr>
        </w:div>
        <w:div w:id="501168967">
          <w:marLeft w:val="2520"/>
          <w:marRight w:val="0"/>
          <w:marTop w:val="0"/>
          <w:marBottom w:val="120"/>
          <w:divBdr>
            <w:top w:val="none" w:sz="0" w:space="0" w:color="auto"/>
            <w:left w:val="none" w:sz="0" w:space="0" w:color="auto"/>
            <w:bottom w:val="none" w:sz="0" w:space="0" w:color="auto"/>
            <w:right w:val="none" w:sz="0" w:space="0" w:color="auto"/>
          </w:divBdr>
        </w:div>
        <w:div w:id="18044362">
          <w:marLeft w:val="1800"/>
          <w:marRight w:val="0"/>
          <w:marTop w:val="0"/>
          <w:marBottom w:val="120"/>
          <w:divBdr>
            <w:top w:val="none" w:sz="0" w:space="0" w:color="auto"/>
            <w:left w:val="none" w:sz="0" w:space="0" w:color="auto"/>
            <w:bottom w:val="none" w:sz="0" w:space="0" w:color="auto"/>
            <w:right w:val="none" w:sz="0" w:space="0" w:color="auto"/>
          </w:divBdr>
        </w:div>
        <w:div w:id="1690985149">
          <w:marLeft w:val="2520"/>
          <w:marRight w:val="0"/>
          <w:marTop w:val="0"/>
          <w:marBottom w:val="120"/>
          <w:divBdr>
            <w:top w:val="none" w:sz="0" w:space="0" w:color="auto"/>
            <w:left w:val="none" w:sz="0" w:space="0" w:color="auto"/>
            <w:bottom w:val="none" w:sz="0" w:space="0" w:color="auto"/>
            <w:right w:val="none" w:sz="0" w:space="0" w:color="auto"/>
          </w:divBdr>
        </w:div>
        <w:div w:id="1195583066">
          <w:marLeft w:val="2520"/>
          <w:marRight w:val="0"/>
          <w:marTop w:val="0"/>
          <w:marBottom w:val="120"/>
          <w:divBdr>
            <w:top w:val="none" w:sz="0" w:space="0" w:color="auto"/>
            <w:left w:val="none" w:sz="0" w:space="0" w:color="auto"/>
            <w:bottom w:val="none" w:sz="0" w:space="0" w:color="auto"/>
            <w:right w:val="none" w:sz="0" w:space="0" w:color="auto"/>
          </w:divBdr>
        </w:div>
        <w:div w:id="1338538942">
          <w:marLeft w:val="2520"/>
          <w:marRight w:val="0"/>
          <w:marTop w:val="0"/>
          <w:marBottom w:val="120"/>
          <w:divBdr>
            <w:top w:val="none" w:sz="0" w:space="0" w:color="auto"/>
            <w:left w:val="none" w:sz="0" w:space="0" w:color="auto"/>
            <w:bottom w:val="none" w:sz="0" w:space="0" w:color="auto"/>
            <w:right w:val="none" w:sz="0" w:space="0" w:color="auto"/>
          </w:divBdr>
        </w:div>
        <w:div w:id="571427548">
          <w:marLeft w:val="1800"/>
          <w:marRight w:val="0"/>
          <w:marTop w:val="0"/>
          <w:marBottom w:val="120"/>
          <w:divBdr>
            <w:top w:val="none" w:sz="0" w:space="0" w:color="auto"/>
            <w:left w:val="none" w:sz="0" w:space="0" w:color="auto"/>
            <w:bottom w:val="none" w:sz="0" w:space="0" w:color="auto"/>
            <w:right w:val="none" w:sz="0" w:space="0" w:color="auto"/>
          </w:divBdr>
        </w:div>
        <w:div w:id="111100548">
          <w:marLeft w:val="1800"/>
          <w:marRight w:val="0"/>
          <w:marTop w:val="0"/>
          <w:marBottom w:val="120"/>
          <w:divBdr>
            <w:top w:val="none" w:sz="0" w:space="0" w:color="auto"/>
            <w:left w:val="none" w:sz="0" w:space="0" w:color="auto"/>
            <w:bottom w:val="none" w:sz="0" w:space="0" w:color="auto"/>
            <w:right w:val="none" w:sz="0" w:space="0" w:color="auto"/>
          </w:divBdr>
        </w:div>
        <w:div w:id="299306321">
          <w:marLeft w:val="1166"/>
          <w:marRight w:val="0"/>
          <w:marTop w:val="0"/>
          <w:marBottom w:val="120"/>
          <w:divBdr>
            <w:top w:val="none" w:sz="0" w:space="0" w:color="auto"/>
            <w:left w:val="none" w:sz="0" w:space="0" w:color="auto"/>
            <w:bottom w:val="none" w:sz="0" w:space="0" w:color="auto"/>
            <w:right w:val="none" w:sz="0" w:space="0" w:color="auto"/>
          </w:divBdr>
        </w:div>
        <w:div w:id="635181260">
          <w:marLeft w:val="1886"/>
          <w:marRight w:val="0"/>
          <w:marTop w:val="0"/>
          <w:marBottom w:val="12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1923056">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0056223">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2071785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70911806">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243550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3" ma:contentTypeDescription="Create a new document." ma:contentTypeScope="" ma:versionID="81fc9e30c1e1d7441eaf38a11a18c1fc">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012e4d1d98a96f8321936701c387fae5"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5AIRPNAIUNRU-1830940522-8225</_dlc_DocId>
    <_dlc_DocIdUrl xmlns="71c5aaf6-e6ce-465b-b873-5148d2a4c105">
      <Url>https://nokia.sharepoint.com/sites/c5g/5gradio/_layouts/15/DocIdRedir.aspx?ID=5AIRPNAIUNRU-1830940522-8225</Url>
      <Description>5AIRPNAIUNRU-1830940522-8225</Description>
    </_dlc_DocIdUrl>
    <HideFromDelve xmlns="71c5aaf6-e6ce-465b-b873-5148d2a4c105">false</HideFromDelv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2.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3.xml><?xml version="1.0" encoding="utf-8"?>
<ds:datastoreItem xmlns:ds="http://schemas.openxmlformats.org/officeDocument/2006/customXml" ds:itemID="{FB861FCD-4C4B-4101-BE50-5AA9927048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5AE46C1-5939-424B-9C3C-66BF1C4F6A82}">
  <ds:schemaRefs>
    <ds:schemaRef ds:uri="95d2e41d-1f11-4347-bb1c-11d6a32975dd"/>
    <ds:schemaRef ds:uri="ebabf6ce-2443-438c-9946-ecc878e7654a"/>
    <ds:schemaRef ds:uri="http://purl.org/dc/terms/"/>
    <ds:schemaRef ds:uri="http://schemas.microsoft.com/office/2006/documentManagement/types"/>
    <ds:schemaRef ds:uri="http://schemas.openxmlformats.org/package/2006/metadata/core-properties"/>
    <ds:schemaRef ds:uri="http://purl.org/dc/elements/1.1/"/>
    <ds:schemaRef ds:uri="http://schemas.microsoft.com/office/2006/metadata/properties"/>
    <ds:schemaRef ds:uri="http://schemas.microsoft.com/office/infopath/2007/PartnerControls"/>
    <ds:schemaRef ds:uri="71c5aaf6-e6ce-465b-b873-5148d2a4c105"/>
    <ds:schemaRef ds:uri="3b34c8f0-1ef5-4d1e-bb66-517ce7fe7356"/>
    <ds:schemaRef ds:uri="http://www.w3.org/XML/1998/namespace"/>
    <ds:schemaRef ds:uri="http://purl.org/dc/dcmitype/"/>
  </ds:schemaRefs>
</ds:datastoreItem>
</file>

<file path=customXml/itemProps5.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6.xml><?xml version="1.0" encoding="utf-8"?>
<ds:datastoreItem xmlns:ds="http://schemas.openxmlformats.org/officeDocument/2006/customXml" ds:itemID="{F772417C-AE38-4F6B-A278-6AF93EC204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3</Pages>
  <Words>1367</Words>
  <Characters>7792</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9141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Nokia</cp:lastModifiedBy>
  <cp:revision>2</cp:revision>
  <cp:lastPrinted>2016-06-20T11:35:00Z</cp:lastPrinted>
  <dcterms:created xsi:type="dcterms:W3CDTF">2020-08-07T22:57:00Z</dcterms:created>
  <dcterms:modified xsi:type="dcterms:W3CDTF">2020-08-07T22:57:00Z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27f457d6-4cf0-4b0e-a500-36aaccaa5ace</vt:lpwstr>
  </property>
  <property fmtid="{D5CDD505-2E9C-101B-9397-08002B2CF9AE}" pid="9" name="AuthorIds_UIVersion_2560">
    <vt:lpwstr>648</vt:lpwstr>
  </property>
</Properties>
</file>